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90B9EB" w14:textId="71B97570" w:rsidR="00701978" w:rsidRDefault="00701978" w:rsidP="00786C16">
      <w:pPr>
        <w:spacing w:after="120" w:line="240" w:lineRule="auto"/>
        <w:jc w:val="center"/>
        <w:rPr>
          <w:rFonts w:ascii="Times New Roman" w:hAnsi="Times New Roman" w:cs="Times New Roman"/>
          <w:sz w:val="24"/>
          <w:szCs w:val="24"/>
        </w:rPr>
      </w:pPr>
      <w:r w:rsidRPr="00701978">
        <w:rPr>
          <w:rFonts w:ascii="Times New Roman" w:hAnsi="Times New Roman" w:cs="Times New Roman"/>
          <w:sz w:val="24"/>
          <w:szCs w:val="24"/>
        </w:rPr>
        <w:cr/>
      </w:r>
      <w:r w:rsidR="00786C16">
        <w:rPr>
          <w:rFonts w:ascii="Times New Roman" w:hAnsi="Times New Roman" w:cs="Times New Roman"/>
          <w:noProof/>
          <w:sz w:val="24"/>
          <w:szCs w:val="24"/>
        </w:rPr>
        <w:drawing>
          <wp:inline distT="0" distB="0" distL="0" distR="0" wp14:anchorId="39012699" wp14:editId="6DDF6E93">
            <wp:extent cx="2257425" cy="2257425"/>
            <wp:effectExtent l="0" t="0" r="9525" b="9525"/>
            <wp:docPr id="606535589"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35589" name="Picture 1" descr="A logo for a compan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57425" cy="2257425"/>
                    </a:xfrm>
                    <a:prstGeom prst="rect">
                      <a:avLst/>
                    </a:prstGeom>
                  </pic:spPr>
                </pic:pic>
              </a:graphicData>
            </a:graphic>
          </wp:inline>
        </w:drawing>
      </w:r>
    </w:p>
    <w:p w14:paraId="0D39428B" w14:textId="72DB4804" w:rsidR="00701978" w:rsidRPr="00701978" w:rsidRDefault="00701978" w:rsidP="00701978">
      <w:pPr>
        <w:spacing w:after="120" w:line="240" w:lineRule="auto"/>
        <w:jc w:val="center"/>
        <w:rPr>
          <w:rFonts w:ascii="Times New Roman" w:hAnsi="Times New Roman" w:cs="Times New Roman"/>
          <w:b/>
          <w:sz w:val="56"/>
          <w:szCs w:val="56"/>
        </w:rPr>
      </w:pPr>
      <w:r w:rsidRPr="00701978">
        <w:rPr>
          <w:rFonts w:ascii="Times New Roman" w:hAnsi="Times New Roman" w:cs="Times New Roman"/>
          <w:b/>
          <w:sz w:val="56"/>
          <w:szCs w:val="56"/>
        </w:rPr>
        <w:t>REQUEST FOR PROPOSALS</w:t>
      </w:r>
    </w:p>
    <w:p w14:paraId="68BA7DA0" w14:textId="77777777" w:rsidR="00701978" w:rsidRDefault="00701978" w:rsidP="00701978">
      <w:pPr>
        <w:spacing w:after="120" w:line="240" w:lineRule="auto"/>
        <w:jc w:val="center"/>
        <w:rPr>
          <w:rFonts w:ascii="Times New Roman" w:hAnsi="Times New Roman" w:cs="Times New Roman"/>
          <w:b/>
          <w:sz w:val="36"/>
          <w:szCs w:val="36"/>
        </w:rPr>
      </w:pPr>
      <w:r w:rsidRPr="00701978">
        <w:rPr>
          <w:rFonts w:ascii="Times New Roman" w:hAnsi="Times New Roman" w:cs="Times New Roman"/>
          <w:b/>
          <w:sz w:val="36"/>
          <w:szCs w:val="36"/>
        </w:rPr>
        <w:t xml:space="preserve">65-67 ½ Parsonage Street </w:t>
      </w:r>
    </w:p>
    <w:p w14:paraId="557246A1" w14:textId="72404A73" w:rsidR="00701978" w:rsidRDefault="00777979" w:rsidP="00630715">
      <w:pPr>
        <w:spacing w:after="120" w:line="240" w:lineRule="auto"/>
        <w:jc w:val="center"/>
        <w:rPr>
          <w:rFonts w:ascii="Times New Roman" w:hAnsi="Times New Roman" w:cs="Times New Roman"/>
          <w:b/>
          <w:sz w:val="36"/>
          <w:szCs w:val="36"/>
        </w:rPr>
      </w:pPr>
      <w:r>
        <w:rPr>
          <w:rFonts w:ascii="Times New Roman" w:hAnsi="Times New Roman" w:cs="Times New Roman"/>
          <w:b/>
          <w:sz w:val="36"/>
          <w:szCs w:val="36"/>
        </w:rPr>
        <w:t>VACANT LOT REQUEST FOR PROPOSALS</w:t>
      </w:r>
    </w:p>
    <w:p w14:paraId="1C0C70B9" w14:textId="3B4D433E" w:rsidR="00701978" w:rsidRPr="00786C16" w:rsidRDefault="00786C16" w:rsidP="00786C16">
      <w:pPr>
        <w:spacing w:after="120" w:line="240" w:lineRule="auto"/>
        <w:jc w:val="center"/>
        <w:rPr>
          <w:rFonts w:ascii="Times New Roman" w:hAnsi="Times New Roman" w:cs="Times New Roman"/>
          <w:b/>
          <w:sz w:val="36"/>
          <w:szCs w:val="36"/>
        </w:rPr>
      </w:pPr>
      <w:r>
        <w:rPr>
          <w:rFonts w:ascii="Times New Roman" w:hAnsi="Times New Roman" w:cs="Times New Roman"/>
          <w:noProof/>
          <w:sz w:val="24"/>
          <w:szCs w:val="24"/>
        </w:rPr>
        <w:drawing>
          <wp:inline distT="0" distB="0" distL="0" distR="0" wp14:anchorId="54118AF4" wp14:editId="6AD65379">
            <wp:extent cx="3381375" cy="4055403"/>
            <wp:effectExtent l="0" t="0" r="0" b="2540"/>
            <wp:docPr id="100955140" name="Picture 100955140" descr="Aerial view of a neighborhood with numbers and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5140" name="Picture 100955140" descr="Aerial view of a neighborhood with numbers and hous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3086" cy="4069448"/>
                    </a:xfrm>
                    <a:prstGeom prst="rect">
                      <a:avLst/>
                    </a:prstGeom>
                    <a:noFill/>
                  </pic:spPr>
                </pic:pic>
              </a:graphicData>
            </a:graphic>
          </wp:inline>
        </w:drawing>
      </w:r>
    </w:p>
    <w:p w14:paraId="244D21B4" w14:textId="77777777" w:rsidR="00630715" w:rsidRPr="00630715" w:rsidRDefault="00630715" w:rsidP="00630715">
      <w:pPr>
        <w:spacing w:after="120" w:line="240" w:lineRule="auto"/>
        <w:jc w:val="center"/>
        <w:rPr>
          <w:rFonts w:ascii="Times New Roman" w:hAnsi="Times New Roman" w:cs="Times New Roman"/>
          <w:sz w:val="16"/>
          <w:szCs w:val="16"/>
        </w:rPr>
      </w:pPr>
    </w:p>
    <w:p w14:paraId="3E12CE95" w14:textId="3F7E70BD" w:rsidR="007B72D4" w:rsidRDefault="00777979" w:rsidP="00701978">
      <w:pPr>
        <w:jc w:val="center"/>
        <w:rPr>
          <w:rFonts w:ascii="Times New Roman" w:hAnsi="Times New Roman" w:cs="Times New Roman"/>
          <w:sz w:val="24"/>
          <w:szCs w:val="24"/>
        </w:rPr>
      </w:pPr>
      <w:r>
        <w:rPr>
          <w:rFonts w:ascii="Times New Roman" w:hAnsi="Times New Roman" w:cs="Times New Roman"/>
          <w:sz w:val="24"/>
          <w:szCs w:val="24"/>
        </w:rPr>
        <w:t>TWO (2</w:t>
      </w:r>
      <w:proofErr w:type="gramStart"/>
      <w:r>
        <w:rPr>
          <w:rFonts w:ascii="Times New Roman" w:hAnsi="Times New Roman" w:cs="Times New Roman"/>
          <w:sz w:val="24"/>
          <w:szCs w:val="24"/>
        </w:rPr>
        <w:t xml:space="preserve">) </w:t>
      </w:r>
      <w:r w:rsidR="00701978" w:rsidRPr="00701978">
        <w:rPr>
          <w:rFonts w:ascii="Times New Roman" w:hAnsi="Times New Roman" w:cs="Times New Roman"/>
          <w:sz w:val="24"/>
          <w:szCs w:val="24"/>
        </w:rPr>
        <w:t xml:space="preserve"> HARD</w:t>
      </w:r>
      <w:proofErr w:type="gramEnd"/>
      <w:r w:rsidR="00701978" w:rsidRPr="00701978">
        <w:rPr>
          <w:rFonts w:ascii="Times New Roman" w:hAnsi="Times New Roman" w:cs="Times New Roman"/>
          <w:sz w:val="24"/>
          <w:szCs w:val="24"/>
        </w:rPr>
        <w:t xml:space="preserve"> COPY, SEALED RESPONSES ARE DUE NO LATER THA</w:t>
      </w:r>
      <w:r w:rsidR="004A617A">
        <w:rPr>
          <w:rFonts w:ascii="Times New Roman" w:hAnsi="Times New Roman" w:cs="Times New Roman"/>
          <w:sz w:val="24"/>
          <w:szCs w:val="24"/>
        </w:rPr>
        <w:t xml:space="preserve">N 12:00PM (NOON), FRIDAY, </w:t>
      </w:r>
      <w:r>
        <w:rPr>
          <w:rFonts w:ascii="Times New Roman" w:hAnsi="Times New Roman" w:cs="Times New Roman"/>
          <w:sz w:val="24"/>
          <w:szCs w:val="24"/>
        </w:rPr>
        <w:t>JU</w:t>
      </w:r>
      <w:r w:rsidR="00875FE6">
        <w:rPr>
          <w:rFonts w:ascii="Times New Roman" w:hAnsi="Times New Roman" w:cs="Times New Roman"/>
          <w:sz w:val="24"/>
          <w:szCs w:val="24"/>
        </w:rPr>
        <w:t>LY</w:t>
      </w:r>
      <w:r>
        <w:rPr>
          <w:rFonts w:ascii="Times New Roman" w:hAnsi="Times New Roman" w:cs="Times New Roman"/>
          <w:sz w:val="24"/>
          <w:szCs w:val="24"/>
        </w:rPr>
        <w:t xml:space="preserve"> 15 2024</w:t>
      </w:r>
      <w:r w:rsidR="00701978" w:rsidRPr="00701978">
        <w:rPr>
          <w:rFonts w:ascii="Times New Roman" w:hAnsi="Times New Roman" w:cs="Times New Roman"/>
          <w:sz w:val="24"/>
          <w:szCs w:val="24"/>
        </w:rPr>
        <w:t xml:space="preserve"> AT THE OFFICE OF </w:t>
      </w:r>
      <w:r>
        <w:rPr>
          <w:rFonts w:ascii="Times New Roman" w:hAnsi="Times New Roman" w:cs="Times New Roman"/>
          <w:sz w:val="24"/>
          <w:szCs w:val="24"/>
        </w:rPr>
        <w:t>THE NORTH EAST PA LAND BANK</w:t>
      </w:r>
      <w:r w:rsidR="00701978" w:rsidRPr="00701978">
        <w:rPr>
          <w:rFonts w:ascii="Times New Roman" w:hAnsi="Times New Roman" w:cs="Times New Roman"/>
          <w:sz w:val="24"/>
          <w:szCs w:val="24"/>
        </w:rPr>
        <w:t>, ATTENTION PARSONAGE STREET PROPOSAL, CITY HALL, 35 BROAD STREET, SUITE 202, PITTSTON, PA 18640.</w:t>
      </w:r>
      <w:r w:rsidR="00701978" w:rsidRPr="00701978">
        <w:rPr>
          <w:rFonts w:ascii="Times New Roman" w:hAnsi="Times New Roman" w:cs="Times New Roman"/>
          <w:sz w:val="24"/>
          <w:szCs w:val="24"/>
        </w:rPr>
        <w:cr/>
      </w:r>
    </w:p>
    <w:p w14:paraId="39D04D71" w14:textId="77777777" w:rsidR="00786C16" w:rsidRDefault="00786C16" w:rsidP="00701978">
      <w:pPr>
        <w:jc w:val="center"/>
        <w:rPr>
          <w:rFonts w:ascii="Times New Roman" w:hAnsi="Times New Roman" w:cs="Times New Roman"/>
          <w:b/>
          <w:sz w:val="28"/>
          <w:szCs w:val="28"/>
        </w:rPr>
      </w:pPr>
    </w:p>
    <w:p w14:paraId="728BFBF3" w14:textId="6166A4E2" w:rsidR="00630715" w:rsidRDefault="00630715" w:rsidP="00701978">
      <w:pPr>
        <w:jc w:val="center"/>
        <w:rPr>
          <w:rFonts w:ascii="Times New Roman" w:hAnsi="Times New Roman" w:cs="Times New Roman"/>
          <w:b/>
          <w:sz w:val="28"/>
          <w:szCs w:val="28"/>
        </w:rPr>
      </w:pPr>
      <w:r>
        <w:rPr>
          <w:rFonts w:ascii="Times New Roman" w:hAnsi="Times New Roman" w:cs="Times New Roman"/>
          <w:b/>
          <w:sz w:val="28"/>
          <w:szCs w:val="28"/>
        </w:rPr>
        <w:t>TABLE OF CONTENTS</w:t>
      </w:r>
    </w:p>
    <w:p w14:paraId="7F4D809A" w14:textId="77777777" w:rsidR="00630715" w:rsidRDefault="00630715" w:rsidP="00D9509E">
      <w:pPr>
        <w:jc w:val="both"/>
        <w:rPr>
          <w:rFonts w:ascii="Times New Roman" w:hAnsi="Times New Roman" w:cs="Times New Roman"/>
          <w:sz w:val="24"/>
          <w:szCs w:val="24"/>
        </w:rPr>
      </w:pPr>
    </w:p>
    <w:p w14:paraId="5B4B805D" w14:textId="77777777" w:rsidR="00D9509E" w:rsidRDefault="00D9509E" w:rsidP="00D9509E">
      <w:pPr>
        <w:jc w:val="both"/>
        <w:rPr>
          <w:rFonts w:ascii="Times New Roman" w:hAnsi="Times New Roman" w:cs="Times New Roman"/>
          <w:sz w:val="24"/>
          <w:szCs w:val="24"/>
        </w:rPr>
      </w:pPr>
      <w:r>
        <w:rPr>
          <w:rFonts w:ascii="Times New Roman" w:hAnsi="Times New Roman" w:cs="Times New Roman"/>
          <w:sz w:val="24"/>
          <w:szCs w:val="24"/>
        </w:rPr>
        <w:t>BACKGROUND………………………………………………………………………………….3</w:t>
      </w:r>
    </w:p>
    <w:p w14:paraId="7A8869B1" w14:textId="77777777" w:rsidR="00D9509E" w:rsidRDefault="00D9509E" w:rsidP="00D9509E">
      <w:pPr>
        <w:jc w:val="both"/>
        <w:rPr>
          <w:rFonts w:ascii="Times New Roman" w:hAnsi="Times New Roman" w:cs="Times New Roman"/>
          <w:sz w:val="24"/>
          <w:szCs w:val="24"/>
        </w:rPr>
      </w:pPr>
      <w:r>
        <w:rPr>
          <w:rFonts w:ascii="Times New Roman" w:hAnsi="Times New Roman" w:cs="Times New Roman"/>
          <w:sz w:val="24"/>
          <w:szCs w:val="24"/>
        </w:rPr>
        <w:t>INVITATION……………………………………………………………………………………..3</w:t>
      </w:r>
    </w:p>
    <w:p w14:paraId="5E4B9972" w14:textId="77777777" w:rsidR="00D9509E" w:rsidRDefault="00D9509E" w:rsidP="00D9509E">
      <w:pPr>
        <w:jc w:val="both"/>
        <w:rPr>
          <w:rFonts w:ascii="Times New Roman" w:hAnsi="Times New Roman" w:cs="Times New Roman"/>
          <w:sz w:val="24"/>
          <w:szCs w:val="24"/>
        </w:rPr>
      </w:pPr>
      <w:r>
        <w:rPr>
          <w:rFonts w:ascii="Times New Roman" w:hAnsi="Times New Roman" w:cs="Times New Roman"/>
          <w:sz w:val="24"/>
          <w:szCs w:val="24"/>
        </w:rPr>
        <w:t>VISION……………………………………………………………………………………………3</w:t>
      </w:r>
    </w:p>
    <w:p w14:paraId="154A84DB" w14:textId="77777777" w:rsidR="00D9509E" w:rsidRDefault="00D9509E" w:rsidP="00D9509E">
      <w:pPr>
        <w:jc w:val="both"/>
        <w:rPr>
          <w:rFonts w:ascii="Times New Roman" w:hAnsi="Times New Roman" w:cs="Times New Roman"/>
          <w:sz w:val="24"/>
          <w:szCs w:val="24"/>
        </w:rPr>
      </w:pPr>
      <w:r>
        <w:rPr>
          <w:rFonts w:ascii="Times New Roman" w:hAnsi="Times New Roman" w:cs="Times New Roman"/>
          <w:sz w:val="24"/>
          <w:szCs w:val="24"/>
        </w:rPr>
        <w:t>PROJECT/PROGRAM REQUIREMENTS………………………………………………………3</w:t>
      </w:r>
    </w:p>
    <w:p w14:paraId="66D78240" w14:textId="77777777" w:rsidR="00D9509E" w:rsidRDefault="00D9509E" w:rsidP="00D9509E">
      <w:pPr>
        <w:jc w:val="both"/>
        <w:rPr>
          <w:rFonts w:ascii="Times New Roman" w:hAnsi="Times New Roman" w:cs="Times New Roman"/>
          <w:sz w:val="24"/>
          <w:szCs w:val="24"/>
        </w:rPr>
      </w:pPr>
      <w:r>
        <w:rPr>
          <w:rFonts w:ascii="Times New Roman" w:hAnsi="Times New Roman" w:cs="Times New Roman"/>
          <w:sz w:val="24"/>
          <w:szCs w:val="24"/>
        </w:rPr>
        <w:t>PROPERTY DESCRIPTION……………………………………………………………………..4</w:t>
      </w:r>
    </w:p>
    <w:p w14:paraId="74ACB008" w14:textId="77777777" w:rsidR="00D9509E" w:rsidRDefault="00D9509E" w:rsidP="00D9509E">
      <w:pPr>
        <w:jc w:val="both"/>
        <w:rPr>
          <w:rFonts w:ascii="Times New Roman" w:hAnsi="Times New Roman" w:cs="Times New Roman"/>
          <w:sz w:val="24"/>
          <w:szCs w:val="24"/>
        </w:rPr>
      </w:pPr>
      <w:r>
        <w:rPr>
          <w:rFonts w:ascii="Times New Roman" w:hAnsi="Times New Roman" w:cs="Times New Roman"/>
          <w:sz w:val="24"/>
          <w:szCs w:val="24"/>
        </w:rPr>
        <w:t>PROPERTY VALUE……………………………………………………………………………..7</w:t>
      </w:r>
    </w:p>
    <w:p w14:paraId="1FEA1A7E" w14:textId="77777777" w:rsidR="00D9509E" w:rsidRDefault="00D9509E" w:rsidP="00D9509E">
      <w:pPr>
        <w:jc w:val="both"/>
        <w:rPr>
          <w:rFonts w:ascii="Times New Roman" w:hAnsi="Times New Roman" w:cs="Times New Roman"/>
          <w:sz w:val="24"/>
          <w:szCs w:val="24"/>
        </w:rPr>
      </w:pPr>
      <w:r>
        <w:rPr>
          <w:rFonts w:ascii="Times New Roman" w:hAnsi="Times New Roman" w:cs="Times New Roman"/>
          <w:sz w:val="24"/>
          <w:szCs w:val="24"/>
        </w:rPr>
        <w:t>PROPERTY ACCESS…………………………………………………………………………….7</w:t>
      </w:r>
    </w:p>
    <w:p w14:paraId="730729B7" w14:textId="77777777" w:rsidR="00D9509E" w:rsidRDefault="00D9509E" w:rsidP="00D9509E">
      <w:pPr>
        <w:jc w:val="both"/>
        <w:rPr>
          <w:rFonts w:ascii="Times New Roman" w:hAnsi="Times New Roman" w:cs="Times New Roman"/>
          <w:sz w:val="24"/>
          <w:szCs w:val="24"/>
        </w:rPr>
      </w:pPr>
      <w:r>
        <w:rPr>
          <w:rFonts w:ascii="Times New Roman" w:hAnsi="Times New Roman" w:cs="Times New Roman"/>
          <w:sz w:val="24"/>
          <w:szCs w:val="24"/>
        </w:rPr>
        <w:t>DEVELOPER’S DESIRED QUALIFICATIONS………………………………………………..7</w:t>
      </w:r>
    </w:p>
    <w:p w14:paraId="74D8386E" w14:textId="77777777" w:rsidR="00D9509E" w:rsidRDefault="00D9509E" w:rsidP="00D9509E">
      <w:pPr>
        <w:jc w:val="both"/>
        <w:rPr>
          <w:rFonts w:ascii="Times New Roman" w:hAnsi="Times New Roman" w:cs="Times New Roman"/>
          <w:sz w:val="24"/>
          <w:szCs w:val="24"/>
        </w:rPr>
      </w:pPr>
      <w:r>
        <w:rPr>
          <w:rFonts w:ascii="Times New Roman" w:hAnsi="Times New Roman" w:cs="Times New Roman"/>
          <w:sz w:val="24"/>
          <w:szCs w:val="24"/>
        </w:rPr>
        <w:t>TIMELINE………………………………………………………………………………………...7</w:t>
      </w:r>
    </w:p>
    <w:p w14:paraId="25F9C3FB" w14:textId="77777777" w:rsidR="00D9509E" w:rsidRDefault="00D9509E" w:rsidP="00D9509E">
      <w:pPr>
        <w:jc w:val="both"/>
        <w:rPr>
          <w:rFonts w:ascii="Times New Roman" w:hAnsi="Times New Roman" w:cs="Times New Roman"/>
          <w:sz w:val="24"/>
          <w:szCs w:val="24"/>
        </w:rPr>
      </w:pPr>
      <w:r>
        <w:rPr>
          <w:rFonts w:ascii="Times New Roman" w:hAnsi="Times New Roman" w:cs="Times New Roman"/>
          <w:sz w:val="24"/>
          <w:szCs w:val="24"/>
        </w:rPr>
        <w:t>SUBMISSION REQUIREMENTS……………………………………………………………….7</w:t>
      </w:r>
    </w:p>
    <w:p w14:paraId="79E03CF0" w14:textId="77777777" w:rsidR="00D9509E" w:rsidRDefault="00D9509E" w:rsidP="00D9509E">
      <w:pPr>
        <w:jc w:val="both"/>
        <w:rPr>
          <w:rFonts w:ascii="Times New Roman" w:hAnsi="Times New Roman" w:cs="Times New Roman"/>
          <w:sz w:val="24"/>
          <w:szCs w:val="24"/>
        </w:rPr>
      </w:pPr>
      <w:r>
        <w:rPr>
          <w:rFonts w:ascii="Times New Roman" w:hAnsi="Times New Roman" w:cs="Times New Roman"/>
          <w:sz w:val="24"/>
          <w:szCs w:val="24"/>
        </w:rPr>
        <w:t>RESPONSE TERMS……………………………………………………………………………...8</w:t>
      </w:r>
    </w:p>
    <w:p w14:paraId="2A8EAB57" w14:textId="77777777" w:rsidR="00D9509E" w:rsidRDefault="00D9509E" w:rsidP="00D9509E">
      <w:pPr>
        <w:jc w:val="both"/>
        <w:rPr>
          <w:rFonts w:ascii="Times New Roman" w:hAnsi="Times New Roman" w:cs="Times New Roman"/>
          <w:sz w:val="24"/>
          <w:szCs w:val="24"/>
        </w:rPr>
      </w:pPr>
      <w:r>
        <w:rPr>
          <w:rFonts w:ascii="Times New Roman" w:hAnsi="Times New Roman" w:cs="Times New Roman"/>
          <w:sz w:val="24"/>
          <w:szCs w:val="24"/>
        </w:rPr>
        <w:t>PROGRAM OR PROJECT INQUIRIES…………………………………………………</w:t>
      </w:r>
      <w:r w:rsidR="008736AD">
        <w:rPr>
          <w:rFonts w:ascii="Times New Roman" w:hAnsi="Times New Roman" w:cs="Times New Roman"/>
          <w:sz w:val="24"/>
          <w:szCs w:val="24"/>
        </w:rPr>
        <w:t>………</w:t>
      </w:r>
      <w:r>
        <w:rPr>
          <w:rFonts w:ascii="Times New Roman" w:hAnsi="Times New Roman" w:cs="Times New Roman"/>
          <w:sz w:val="24"/>
          <w:szCs w:val="24"/>
        </w:rPr>
        <w:t>8</w:t>
      </w:r>
    </w:p>
    <w:p w14:paraId="3E4FEEAA" w14:textId="77777777" w:rsidR="008736AD" w:rsidRDefault="008736AD" w:rsidP="00D9509E">
      <w:pPr>
        <w:jc w:val="both"/>
        <w:rPr>
          <w:rFonts w:ascii="Times New Roman" w:hAnsi="Times New Roman" w:cs="Times New Roman"/>
          <w:sz w:val="24"/>
          <w:szCs w:val="24"/>
        </w:rPr>
      </w:pPr>
      <w:r>
        <w:rPr>
          <w:rFonts w:ascii="Times New Roman" w:hAnsi="Times New Roman" w:cs="Times New Roman"/>
          <w:sz w:val="24"/>
          <w:szCs w:val="24"/>
        </w:rPr>
        <w:t>PROPOSAL SUBMISSION………………………………………………………………………9</w:t>
      </w:r>
    </w:p>
    <w:p w14:paraId="1B83C33B" w14:textId="77777777" w:rsidR="008736AD" w:rsidRDefault="008736AD" w:rsidP="00D9509E">
      <w:pPr>
        <w:jc w:val="both"/>
        <w:rPr>
          <w:rFonts w:ascii="Times New Roman" w:hAnsi="Times New Roman" w:cs="Times New Roman"/>
          <w:sz w:val="24"/>
          <w:szCs w:val="24"/>
        </w:rPr>
      </w:pPr>
      <w:r>
        <w:rPr>
          <w:rFonts w:ascii="Times New Roman" w:hAnsi="Times New Roman" w:cs="Times New Roman"/>
          <w:sz w:val="24"/>
          <w:szCs w:val="24"/>
        </w:rPr>
        <w:t>PROPOSAL EVALUATION……………………………………………………………………..9</w:t>
      </w:r>
    </w:p>
    <w:p w14:paraId="28E56F40" w14:textId="77777777" w:rsidR="008736AD" w:rsidRDefault="008736AD" w:rsidP="00D9509E">
      <w:pPr>
        <w:jc w:val="both"/>
        <w:rPr>
          <w:rFonts w:ascii="Times New Roman" w:hAnsi="Times New Roman" w:cs="Times New Roman"/>
          <w:sz w:val="24"/>
          <w:szCs w:val="24"/>
        </w:rPr>
      </w:pPr>
      <w:r>
        <w:rPr>
          <w:rFonts w:ascii="Times New Roman" w:hAnsi="Times New Roman" w:cs="Times New Roman"/>
          <w:sz w:val="24"/>
          <w:szCs w:val="24"/>
        </w:rPr>
        <w:t>AWARDING BID/SALE TO DEVELOPER……………………………………………………10</w:t>
      </w:r>
    </w:p>
    <w:p w14:paraId="04E9A24D" w14:textId="77777777" w:rsidR="008736AD" w:rsidRDefault="00C44C95" w:rsidP="00D9509E">
      <w:pPr>
        <w:jc w:val="both"/>
        <w:rPr>
          <w:rFonts w:ascii="Times New Roman" w:hAnsi="Times New Roman" w:cs="Times New Roman"/>
          <w:sz w:val="24"/>
          <w:szCs w:val="24"/>
        </w:rPr>
      </w:pPr>
      <w:r>
        <w:rPr>
          <w:rFonts w:ascii="Times New Roman" w:hAnsi="Times New Roman" w:cs="Times New Roman"/>
          <w:sz w:val="24"/>
          <w:szCs w:val="24"/>
        </w:rPr>
        <w:t>EXHIBIT A – WRIT OF POSSESSION………………………………………………………...12</w:t>
      </w:r>
    </w:p>
    <w:p w14:paraId="1204125B" w14:textId="77777777" w:rsidR="00C44C95" w:rsidRPr="00D9509E" w:rsidRDefault="00C44C95" w:rsidP="00D9509E">
      <w:pPr>
        <w:jc w:val="both"/>
        <w:rPr>
          <w:rFonts w:ascii="Times New Roman" w:hAnsi="Times New Roman" w:cs="Times New Roman"/>
          <w:sz w:val="24"/>
          <w:szCs w:val="24"/>
        </w:rPr>
      </w:pPr>
      <w:r>
        <w:rPr>
          <w:rFonts w:ascii="Times New Roman" w:hAnsi="Times New Roman" w:cs="Times New Roman"/>
          <w:sz w:val="24"/>
          <w:szCs w:val="24"/>
        </w:rPr>
        <w:t>EXHIBIT B – ACTION OF QUIET TITLE……………………………………………………..13</w:t>
      </w:r>
    </w:p>
    <w:p w14:paraId="4140F13E" w14:textId="77777777" w:rsidR="00630715" w:rsidRDefault="00630715" w:rsidP="00701978">
      <w:pPr>
        <w:jc w:val="center"/>
        <w:rPr>
          <w:rFonts w:ascii="Times New Roman" w:hAnsi="Times New Roman" w:cs="Times New Roman"/>
          <w:b/>
          <w:sz w:val="28"/>
          <w:szCs w:val="28"/>
        </w:rPr>
      </w:pPr>
    </w:p>
    <w:p w14:paraId="7373BC99" w14:textId="77777777" w:rsidR="00630715" w:rsidRDefault="00630715">
      <w:pPr>
        <w:rPr>
          <w:rFonts w:ascii="Times New Roman" w:hAnsi="Times New Roman" w:cs="Times New Roman"/>
          <w:b/>
          <w:sz w:val="28"/>
          <w:szCs w:val="28"/>
        </w:rPr>
      </w:pPr>
      <w:r>
        <w:rPr>
          <w:rFonts w:ascii="Times New Roman" w:hAnsi="Times New Roman" w:cs="Times New Roman"/>
          <w:b/>
          <w:sz w:val="28"/>
          <w:szCs w:val="28"/>
        </w:rPr>
        <w:br w:type="page"/>
      </w:r>
    </w:p>
    <w:p w14:paraId="3A173B0F" w14:textId="77777777" w:rsidR="00630715" w:rsidRDefault="00297ED7" w:rsidP="00297ED7">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lastRenderedPageBreak/>
        <w:t>BACKGROUND</w:t>
      </w:r>
    </w:p>
    <w:p w14:paraId="2841837F" w14:textId="152295AE" w:rsidR="00FD14D7" w:rsidRDefault="00FD14D7" w:rsidP="00FD14D7">
      <w:pPr>
        <w:pStyle w:val="ListParagraph"/>
        <w:jc w:val="both"/>
        <w:rPr>
          <w:rFonts w:ascii="Times New Roman" w:hAnsi="Times New Roman" w:cs="Times New Roman"/>
          <w:sz w:val="24"/>
          <w:szCs w:val="24"/>
        </w:rPr>
      </w:pPr>
      <w:r>
        <w:rPr>
          <w:rFonts w:ascii="Times New Roman" w:hAnsi="Times New Roman" w:cs="Times New Roman"/>
          <w:sz w:val="24"/>
          <w:szCs w:val="24"/>
        </w:rPr>
        <w:t>I</w:t>
      </w:r>
      <w:r w:rsidR="00297ED7">
        <w:rPr>
          <w:rFonts w:ascii="Times New Roman" w:hAnsi="Times New Roman" w:cs="Times New Roman"/>
          <w:sz w:val="24"/>
          <w:szCs w:val="24"/>
        </w:rPr>
        <w:t>n a partnership between the City of Pittston and the Redevelopment Authority of the City of Pittston</w:t>
      </w:r>
      <w:r>
        <w:rPr>
          <w:rFonts w:ascii="Times New Roman" w:hAnsi="Times New Roman" w:cs="Times New Roman"/>
          <w:sz w:val="24"/>
          <w:szCs w:val="24"/>
        </w:rPr>
        <w:t>,</w:t>
      </w:r>
      <w:r w:rsidR="00297ED7">
        <w:rPr>
          <w:rFonts w:ascii="Times New Roman" w:hAnsi="Times New Roman" w:cs="Times New Roman"/>
          <w:sz w:val="24"/>
          <w:szCs w:val="24"/>
        </w:rPr>
        <w:t xml:space="preserve"> the Blighted Property Board was formed utilizing the Urban Redevelopment Law. The Blighted Property Board was initiated to further enhance code enforcement efforts and expedite rehabilitation. The Blighted Property B</w:t>
      </w:r>
      <w:r w:rsidR="00D9509E">
        <w:rPr>
          <w:rFonts w:ascii="Times New Roman" w:hAnsi="Times New Roman" w:cs="Times New Roman"/>
          <w:sz w:val="24"/>
          <w:szCs w:val="24"/>
        </w:rPr>
        <w:t>o</w:t>
      </w:r>
      <w:r w:rsidR="00297ED7">
        <w:rPr>
          <w:rFonts w:ascii="Times New Roman" w:hAnsi="Times New Roman" w:cs="Times New Roman"/>
          <w:sz w:val="24"/>
          <w:szCs w:val="24"/>
        </w:rPr>
        <w:t>ard is concerned with homes that are vacant where the owners have ignored valid Code orders issued by the City. Properties are thoroughly reviewed in accordance with the law(s) and property owners are given ample notice and opportunity to address the concerns. If properties are declared and certified blighted</w:t>
      </w:r>
      <w:r>
        <w:rPr>
          <w:rFonts w:ascii="Times New Roman" w:hAnsi="Times New Roman" w:cs="Times New Roman"/>
          <w:sz w:val="24"/>
          <w:szCs w:val="24"/>
        </w:rPr>
        <w:t>,</w:t>
      </w:r>
      <w:r w:rsidR="00297ED7">
        <w:rPr>
          <w:rFonts w:ascii="Times New Roman" w:hAnsi="Times New Roman" w:cs="Times New Roman"/>
          <w:sz w:val="24"/>
          <w:szCs w:val="24"/>
        </w:rPr>
        <w:t xml:space="preserve"> the Redevelopment Authority may acquire them via eminent domain. </w:t>
      </w:r>
      <w:r w:rsidR="00D9509E">
        <w:rPr>
          <w:rFonts w:ascii="Times New Roman" w:hAnsi="Times New Roman" w:cs="Times New Roman"/>
          <w:sz w:val="24"/>
          <w:szCs w:val="24"/>
        </w:rPr>
        <w:t xml:space="preserve">The Redevelopment Authority utilizes Community Development Block Grant (CDBG) funding for the acquisition of these properties. </w:t>
      </w:r>
      <w:r w:rsidR="00D9509E" w:rsidRPr="00D9509E">
        <w:rPr>
          <w:rFonts w:ascii="Times New Roman" w:hAnsi="Times New Roman" w:cs="Times New Roman"/>
          <w:sz w:val="24"/>
          <w:szCs w:val="24"/>
        </w:rPr>
        <w:t xml:space="preserve">The </w:t>
      </w:r>
      <w:r w:rsidR="004617AC">
        <w:rPr>
          <w:rFonts w:ascii="Times New Roman" w:hAnsi="Times New Roman" w:cs="Times New Roman"/>
          <w:sz w:val="24"/>
          <w:szCs w:val="24"/>
        </w:rPr>
        <w:t xml:space="preserve">CDBG </w:t>
      </w:r>
      <w:r w:rsidR="004617AC" w:rsidRPr="00D9509E">
        <w:rPr>
          <w:rFonts w:ascii="Times New Roman" w:hAnsi="Times New Roman" w:cs="Times New Roman"/>
          <w:sz w:val="24"/>
          <w:szCs w:val="24"/>
        </w:rPr>
        <w:t>Program</w:t>
      </w:r>
      <w:r w:rsidR="00D9509E" w:rsidRPr="00D9509E">
        <w:rPr>
          <w:rFonts w:ascii="Times New Roman" w:hAnsi="Times New Roman" w:cs="Times New Roman"/>
          <w:sz w:val="24"/>
          <w:szCs w:val="24"/>
        </w:rPr>
        <w:t xml:space="preserve"> provides annual grants on a formula basis to states, cities, and counties to develop viable urban communities by providing decent housing and a suitable living environment, and by expanding economic opportunities, principally for low- and moderate-income persons. </w:t>
      </w:r>
      <w:r w:rsidR="00777979">
        <w:rPr>
          <w:rFonts w:ascii="Times New Roman" w:hAnsi="Times New Roman" w:cs="Times New Roman"/>
          <w:sz w:val="24"/>
          <w:szCs w:val="24"/>
        </w:rPr>
        <w:t xml:space="preserve">This property was acquired through the Redevelopment Authority and sold to the North East PA Land Bank so that the site could be offered upon by developers. </w:t>
      </w:r>
      <w:r w:rsidR="00D9509E" w:rsidRPr="00D9509E">
        <w:rPr>
          <w:rFonts w:ascii="Times New Roman" w:hAnsi="Times New Roman" w:cs="Times New Roman"/>
          <w:sz w:val="24"/>
          <w:szCs w:val="24"/>
        </w:rPr>
        <w:t>The program is authorized under Title 1 of the Housing and Community Development Act of 1974, Public Law 93-383, as amended 42 U.S.C. 5301 et seq.</w:t>
      </w:r>
      <w:r w:rsidR="00D9509E">
        <w:rPr>
          <w:rFonts w:ascii="Times New Roman" w:hAnsi="Times New Roman" w:cs="Times New Roman"/>
          <w:sz w:val="24"/>
          <w:szCs w:val="24"/>
        </w:rPr>
        <w:t xml:space="preserve"> </w:t>
      </w:r>
      <w:r w:rsidR="00297ED7">
        <w:rPr>
          <w:rFonts w:ascii="Times New Roman" w:hAnsi="Times New Roman" w:cs="Times New Roman"/>
          <w:sz w:val="24"/>
          <w:szCs w:val="24"/>
        </w:rPr>
        <w:t>Per the law, funding source and policy</w:t>
      </w:r>
      <w:r>
        <w:rPr>
          <w:rFonts w:ascii="Times New Roman" w:hAnsi="Times New Roman" w:cs="Times New Roman"/>
          <w:sz w:val="24"/>
          <w:szCs w:val="24"/>
        </w:rPr>
        <w:t>,</w:t>
      </w:r>
      <w:r w:rsidR="00297ED7">
        <w:rPr>
          <w:rFonts w:ascii="Times New Roman" w:hAnsi="Times New Roman" w:cs="Times New Roman"/>
          <w:sz w:val="24"/>
          <w:szCs w:val="24"/>
        </w:rPr>
        <w:t xml:space="preserve"> these properties are to be rehabilitated and then sold for homeownership</w:t>
      </w:r>
      <w:r>
        <w:rPr>
          <w:rFonts w:ascii="Times New Roman" w:hAnsi="Times New Roman" w:cs="Times New Roman"/>
          <w:sz w:val="24"/>
          <w:szCs w:val="24"/>
        </w:rPr>
        <w:t xml:space="preserve"> (in perpetuity). For additional information please visit </w:t>
      </w:r>
      <w:hyperlink r:id="rId10" w:history="1">
        <w:r w:rsidRPr="00A94041">
          <w:rPr>
            <w:rStyle w:val="Hyperlink"/>
            <w:rFonts w:ascii="Times New Roman" w:hAnsi="Times New Roman" w:cs="Times New Roman"/>
            <w:sz w:val="24"/>
            <w:szCs w:val="24"/>
          </w:rPr>
          <w:t>https://www.pittstoncity.org/pittston-city-boards-commissions/blighted-property-board/</w:t>
        </w:r>
      </w:hyperlink>
    </w:p>
    <w:p w14:paraId="745E58D4" w14:textId="77777777" w:rsidR="00FD14D7" w:rsidRDefault="00FD14D7" w:rsidP="00FD14D7">
      <w:pPr>
        <w:pStyle w:val="ListParagraph"/>
        <w:jc w:val="both"/>
        <w:rPr>
          <w:rFonts w:ascii="Times New Roman" w:hAnsi="Times New Roman" w:cs="Times New Roman"/>
          <w:sz w:val="24"/>
          <w:szCs w:val="24"/>
        </w:rPr>
      </w:pPr>
    </w:p>
    <w:p w14:paraId="6282B7F9" w14:textId="77777777" w:rsidR="00FD14D7" w:rsidRDefault="00FD14D7" w:rsidP="00FD14D7">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INVITATION</w:t>
      </w:r>
    </w:p>
    <w:p w14:paraId="4BD8A825" w14:textId="0F34FFCE" w:rsidR="00FD14D7" w:rsidRDefault="00FD14D7" w:rsidP="00FD14D7">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The </w:t>
      </w:r>
      <w:r w:rsidR="00777979">
        <w:rPr>
          <w:rFonts w:ascii="Times New Roman" w:hAnsi="Times New Roman" w:cs="Times New Roman"/>
          <w:sz w:val="24"/>
          <w:szCs w:val="24"/>
        </w:rPr>
        <w:t>Land Bank has acquired</w:t>
      </w:r>
      <w:r>
        <w:rPr>
          <w:rFonts w:ascii="Times New Roman" w:hAnsi="Times New Roman" w:cs="Times New Roman"/>
          <w:sz w:val="24"/>
          <w:szCs w:val="24"/>
        </w:rPr>
        <w:t xml:space="preserve"> is inviting </w:t>
      </w:r>
      <w:r w:rsidR="00777979">
        <w:rPr>
          <w:rFonts w:ascii="Times New Roman" w:hAnsi="Times New Roman" w:cs="Times New Roman"/>
          <w:sz w:val="24"/>
          <w:szCs w:val="24"/>
        </w:rPr>
        <w:t>offers</w:t>
      </w:r>
      <w:r>
        <w:rPr>
          <w:rFonts w:ascii="Times New Roman" w:hAnsi="Times New Roman" w:cs="Times New Roman"/>
          <w:sz w:val="24"/>
          <w:szCs w:val="24"/>
        </w:rPr>
        <w:t xml:space="preserve"> with experience </w:t>
      </w:r>
      <w:r w:rsidR="00777979">
        <w:rPr>
          <w:rFonts w:ascii="Times New Roman" w:hAnsi="Times New Roman" w:cs="Times New Roman"/>
          <w:sz w:val="24"/>
          <w:szCs w:val="24"/>
        </w:rPr>
        <w:t>or interest in this lot</w:t>
      </w:r>
      <w:r>
        <w:rPr>
          <w:rFonts w:ascii="Times New Roman" w:hAnsi="Times New Roman" w:cs="Times New Roman"/>
          <w:sz w:val="24"/>
          <w:szCs w:val="24"/>
        </w:rPr>
        <w:t xml:space="preserve"> to submit proposals for </w:t>
      </w:r>
      <w:r w:rsidR="00777979">
        <w:rPr>
          <w:rFonts w:ascii="Times New Roman" w:hAnsi="Times New Roman" w:cs="Times New Roman"/>
          <w:sz w:val="24"/>
          <w:szCs w:val="24"/>
        </w:rPr>
        <w:t xml:space="preserve">ownership of </w:t>
      </w:r>
      <w:r>
        <w:rPr>
          <w:rFonts w:ascii="Times New Roman" w:hAnsi="Times New Roman" w:cs="Times New Roman"/>
          <w:sz w:val="24"/>
          <w:szCs w:val="24"/>
        </w:rPr>
        <w:t>65-67 ½ Parsonage Street, Pittston, Pennsylvania</w:t>
      </w:r>
      <w:r w:rsidR="008D2D84">
        <w:rPr>
          <w:rFonts w:ascii="Times New Roman" w:hAnsi="Times New Roman" w:cs="Times New Roman"/>
          <w:sz w:val="24"/>
          <w:szCs w:val="24"/>
        </w:rPr>
        <w:t xml:space="preserve"> (72-E11NE2-024-005-000)</w:t>
      </w:r>
      <w:r>
        <w:rPr>
          <w:rFonts w:ascii="Times New Roman" w:hAnsi="Times New Roman" w:cs="Times New Roman"/>
          <w:sz w:val="24"/>
          <w:szCs w:val="24"/>
        </w:rPr>
        <w:t>.</w:t>
      </w:r>
    </w:p>
    <w:p w14:paraId="51B7615E" w14:textId="77777777" w:rsidR="00FD14D7" w:rsidRDefault="00FD14D7" w:rsidP="00FD14D7">
      <w:pPr>
        <w:pStyle w:val="ListParagraph"/>
        <w:jc w:val="both"/>
        <w:rPr>
          <w:rFonts w:ascii="Times New Roman" w:hAnsi="Times New Roman" w:cs="Times New Roman"/>
          <w:sz w:val="24"/>
          <w:szCs w:val="24"/>
        </w:rPr>
      </w:pPr>
    </w:p>
    <w:p w14:paraId="031F2965" w14:textId="77777777" w:rsidR="00FD14D7" w:rsidRDefault="00FD14D7" w:rsidP="00FD14D7">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VISION</w:t>
      </w:r>
    </w:p>
    <w:p w14:paraId="5D83BDCA" w14:textId="6F881E7A" w:rsidR="00FD14D7" w:rsidRDefault="006269F7" w:rsidP="00FD14D7">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The neighborhood is adjacent to where the Redevelopment Authority and City are planning multi-million dollars of infrastructure investment over the next several years. </w:t>
      </w:r>
      <w:r w:rsidR="00777979">
        <w:rPr>
          <w:rFonts w:ascii="Times New Roman" w:hAnsi="Times New Roman" w:cs="Times New Roman"/>
          <w:sz w:val="24"/>
          <w:szCs w:val="24"/>
        </w:rPr>
        <w:t xml:space="preserve">The North East Pa Land Bank’s mission is to get properties back on tax rolls and turn vacant or blighted structures back into revitalized or maintained areas in North East Pa. </w:t>
      </w:r>
    </w:p>
    <w:p w14:paraId="2214CDC5" w14:textId="77777777" w:rsidR="00317E86" w:rsidRDefault="00317E86" w:rsidP="00FD14D7">
      <w:pPr>
        <w:pStyle w:val="ListParagraph"/>
        <w:jc w:val="both"/>
        <w:rPr>
          <w:rFonts w:ascii="Times New Roman" w:hAnsi="Times New Roman" w:cs="Times New Roman"/>
          <w:sz w:val="24"/>
          <w:szCs w:val="24"/>
        </w:rPr>
      </w:pPr>
    </w:p>
    <w:p w14:paraId="1326D1D1" w14:textId="77777777" w:rsidR="00317E86" w:rsidRDefault="00317E86" w:rsidP="00317E86">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PROJECT/PROGRAM REQUIREMENTS</w:t>
      </w:r>
    </w:p>
    <w:p w14:paraId="534BEAD5" w14:textId="75D71F2C" w:rsidR="006269F7" w:rsidRDefault="00317E86" w:rsidP="007217D9">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The </w:t>
      </w:r>
      <w:r w:rsidR="00786C16">
        <w:rPr>
          <w:rFonts w:ascii="Times New Roman" w:hAnsi="Times New Roman" w:cs="Times New Roman"/>
          <w:sz w:val="24"/>
          <w:szCs w:val="24"/>
        </w:rPr>
        <w:t xml:space="preserve">lot must be used to either accommodate neighboring properties OR to be redeveloped into a new home. Offers must outline their plan. </w:t>
      </w:r>
    </w:p>
    <w:p w14:paraId="74B9561F" w14:textId="77777777" w:rsidR="00786C16" w:rsidRPr="007217D9" w:rsidRDefault="00786C16" w:rsidP="007217D9">
      <w:pPr>
        <w:pStyle w:val="ListParagraph"/>
        <w:jc w:val="both"/>
        <w:rPr>
          <w:rFonts w:ascii="Times New Roman" w:hAnsi="Times New Roman" w:cs="Times New Roman"/>
          <w:sz w:val="24"/>
          <w:szCs w:val="24"/>
        </w:rPr>
      </w:pPr>
    </w:p>
    <w:p w14:paraId="227CD827" w14:textId="77777777" w:rsidR="005519B2" w:rsidRPr="008D2D84" w:rsidRDefault="006269F7" w:rsidP="008D2D84">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PROPERTY DESCRIPTION</w:t>
      </w:r>
    </w:p>
    <w:p w14:paraId="2A7D23CA" w14:textId="77777777" w:rsidR="005519B2" w:rsidRPr="00D9509E" w:rsidRDefault="006269F7" w:rsidP="00D9509E">
      <w:pPr>
        <w:pStyle w:val="ListParagraph"/>
        <w:jc w:val="both"/>
        <w:rPr>
          <w:rFonts w:ascii="Times New Roman" w:hAnsi="Times New Roman" w:cs="Times New Roman"/>
          <w:sz w:val="24"/>
          <w:szCs w:val="24"/>
        </w:rPr>
      </w:pPr>
      <w:r>
        <w:rPr>
          <w:rFonts w:ascii="Times New Roman" w:hAnsi="Times New Roman" w:cs="Times New Roman"/>
          <w:sz w:val="24"/>
          <w:szCs w:val="24"/>
        </w:rPr>
        <w:t>The property is located on Parsonage Street (a main thoroughfare) between North Main Street and Gidding Street.</w:t>
      </w:r>
      <w:r w:rsidR="000D3829">
        <w:rPr>
          <w:rFonts w:ascii="Times New Roman" w:hAnsi="Times New Roman" w:cs="Times New Roman"/>
          <w:sz w:val="24"/>
          <w:szCs w:val="24"/>
        </w:rPr>
        <w:t xml:space="preserve"> The property is just more than 600 feet from Main Street where a streetscape and extensive mixed-used development will be occurring over the next several years.</w:t>
      </w:r>
    </w:p>
    <w:p w14:paraId="1DD2CB23" w14:textId="77777777" w:rsidR="005519B2" w:rsidRDefault="005519B2" w:rsidP="005519B2">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EAED48" wp14:editId="419DA5C5">
            <wp:extent cx="4324350" cy="51863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7945" cy="5190658"/>
                    </a:xfrm>
                    <a:prstGeom prst="rect">
                      <a:avLst/>
                    </a:prstGeom>
                    <a:noFill/>
                  </pic:spPr>
                </pic:pic>
              </a:graphicData>
            </a:graphic>
          </wp:inline>
        </w:drawing>
      </w:r>
    </w:p>
    <w:p w14:paraId="3AC7AD85" w14:textId="77777777" w:rsidR="005519B2" w:rsidRDefault="005519B2" w:rsidP="006269F7">
      <w:pPr>
        <w:pStyle w:val="ListParagraph"/>
        <w:jc w:val="both"/>
        <w:rPr>
          <w:rFonts w:ascii="Times New Roman" w:hAnsi="Times New Roman" w:cs="Times New Roman"/>
          <w:sz w:val="24"/>
          <w:szCs w:val="24"/>
        </w:rPr>
      </w:pPr>
    </w:p>
    <w:p w14:paraId="19589CD0" w14:textId="77777777" w:rsidR="005519B2" w:rsidRDefault="005519B2" w:rsidP="006269F7">
      <w:pPr>
        <w:pStyle w:val="ListParagraph"/>
        <w:jc w:val="both"/>
        <w:rPr>
          <w:rFonts w:ascii="Times New Roman" w:hAnsi="Times New Roman" w:cs="Times New Roman"/>
          <w:sz w:val="24"/>
          <w:szCs w:val="24"/>
        </w:rPr>
      </w:pPr>
    </w:p>
    <w:p w14:paraId="62CC0C78" w14:textId="2C0B4AFE" w:rsidR="009B5D48" w:rsidRPr="00786C16" w:rsidRDefault="000D3829" w:rsidP="00786C1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The parcel size is approximately 7,250 square feet </w:t>
      </w:r>
      <w:r w:rsidR="00786C16">
        <w:rPr>
          <w:rFonts w:ascii="Times New Roman" w:hAnsi="Times New Roman" w:cs="Times New Roman"/>
          <w:sz w:val="24"/>
          <w:szCs w:val="24"/>
        </w:rPr>
        <w:t xml:space="preserve">of vacant land where a former home was demolished. </w:t>
      </w:r>
      <w:r w:rsidR="009B5D48" w:rsidRPr="00786C16">
        <w:rPr>
          <w:rFonts w:ascii="Times New Roman" w:hAnsi="Times New Roman" w:cs="Times New Roman"/>
          <w:sz w:val="24"/>
          <w:szCs w:val="24"/>
        </w:rPr>
        <w:t xml:space="preserve">The property </w:t>
      </w:r>
      <w:proofErr w:type="gramStart"/>
      <w:r w:rsidR="009B5D48" w:rsidRPr="00786C16">
        <w:rPr>
          <w:rFonts w:ascii="Times New Roman" w:hAnsi="Times New Roman" w:cs="Times New Roman"/>
          <w:sz w:val="24"/>
          <w:szCs w:val="24"/>
        </w:rPr>
        <w:t>is located in</w:t>
      </w:r>
      <w:proofErr w:type="gramEnd"/>
      <w:r w:rsidR="009B5D48" w:rsidRPr="00786C16">
        <w:rPr>
          <w:rFonts w:ascii="Times New Roman" w:hAnsi="Times New Roman" w:cs="Times New Roman"/>
          <w:sz w:val="24"/>
          <w:szCs w:val="24"/>
        </w:rPr>
        <w:t xml:space="preserve"> the R-2 Medium Density Residential Zoning District. For more information on Zoning or Building Codes please contact Harry Smith 570-654-0513.</w:t>
      </w:r>
    </w:p>
    <w:p w14:paraId="49074763" w14:textId="77777777" w:rsidR="009B5D48" w:rsidRDefault="009B5D48" w:rsidP="009B5D48">
      <w:pPr>
        <w:pStyle w:val="ListParagraph"/>
        <w:jc w:val="both"/>
        <w:rPr>
          <w:rFonts w:ascii="Times New Roman" w:hAnsi="Times New Roman" w:cs="Times New Roman"/>
          <w:sz w:val="24"/>
          <w:szCs w:val="24"/>
        </w:rPr>
      </w:pPr>
    </w:p>
    <w:p w14:paraId="374A7B1B" w14:textId="77777777" w:rsidR="009B5D48" w:rsidRDefault="009B5D48" w:rsidP="009B5D48">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PROPERTY VALUE</w:t>
      </w:r>
    </w:p>
    <w:p w14:paraId="3F6181FE" w14:textId="77777777" w:rsidR="009B5D48" w:rsidRDefault="009B5D48" w:rsidP="009B5D48">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The Redevelopment Authority acquired the property via eminent domain for $40,000 (just compensation) based on the fair market value appraisal performed. The property is currently assessed at $124,900. The </w:t>
      </w:r>
      <w:r w:rsidR="004A617A">
        <w:rPr>
          <w:rFonts w:ascii="Times New Roman" w:hAnsi="Times New Roman" w:cs="Times New Roman"/>
          <w:sz w:val="24"/>
          <w:szCs w:val="24"/>
        </w:rPr>
        <w:t>Authority</w:t>
      </w:r>
      <w:r>
        <w:rPr>
          <w:rFonts w:ascii="Times New Roman" w:hAnsi="Times New Roman" w:cs="Times New Roman"/>
          <w:sz w:val="24"/>
          <w:szCs w:val="24"/>
        </w:rPr>
        <w:t xml:space="preserve"> “quieted” the title and there are no outstanding taxes, fees or liens.</w:t>
      </w:r>
    </w:p>
    <w:p w14:paraId="1AC4B62E" w14:textId="77777777" w:rsidR="009B5D48" w:rsidRDefault="009B5D48" w:rsidP="009B5D48">
      <w:pPr>
        <w:pStyle w:val="ListParagraph"/>
        <w:jc w:val="both"/>
        <w:rPr>
          <w:rFonts w:ascii="Times New Roman" w:hAnsi="Times New Roman" w:cs="Times New Roman"/>
          <w:sz w:val="24"/>
          <w:szCs w:val="24"/>
        </w:rPr>
      </w:pPr>
    </w:p>
    <w:p w14:paraId="078DD270" w14:textId="77777777" w:rsidR="009B5D48" w:rsidRDefault="009B5D48" w:rsidP="009B5D48">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PROPERTY ACCESS</w:t>
      </w:r>
    </w:p>
    <w:p w14:paraId="66CED05A" w14:textId="03540DBB" w:rsidR="009B5D48" w:rsidRDefault="009B5D48" w:rsidP="009B5D48">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Interested parties may access the property </w:t>
      </w:r>
      <w:r w:rsidR="00786C16">
        <w:rPr>
          <w:rFonts w:ascii="Times New Roman" w:hAnsi="Times New Roman" w:cs="Times New Roman"/>
          <w:sz w:val="24"/>
          <w:szCs w:val="24"/>
        </w:rPr>
        <w:t xml:space="preserve">by drive by at any time. </w:t>
      </w:r>
    </w:p>
    <w:p w14:paraId="271BF958" w14:textId="77777777" w:rsidR="009B5D48" w:rsidRDefault="009B5D48" w:rsidP="009B5D48">
      <w:pPr>
        <w:pStyle w:val="ListParagraph"/>
        <w:jc w:val="both"/>
        <w:rPr>
          <w:rFonts w:ascii="Times New Roman" w:hAnsi="Times New Roman" w:cs="Times New Roman"/>
          <w:sz w:val="24"/>
          <w:szCs w:val="24"/>
        </w:rPr>
      </w:pPr>
    </w:p>
    <w:p w14:paraId="773966FA" w14:textId="77777777" w:rsidR="009B5D48" w:rsidRDefault="004A617A" w:rsidP="009B5D48">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DEVELOPER’S DESIRED QUALIFICATIONS</w:t>
      </w:r>
    </w:p>
    <w:p w14:paraId="1091672C" w14:textId="0783629A" w:rsidR="004A617A" w:rsidRDefault="004A617A" w:rsidP="004A617A">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Previous experience in successfully </w:t>
      </w:r>
      <w:r w:rsidR="00786C16">
        <w:rPr>
          <w:rFonts w:ascii="Times New Roman" w:hAnsi="Times New Roman" w:cs="Times New Roman"/>
          <w:sz w:val="24"/>
          <w:szCs w:val="24"/>
        </w:rPr>
        <w:t>redeveloping land and homes</w:t>
      </w:r>
    </w:p>
    <w:p w14:paraId="352FCD3D" w14:textId="77777777" w:rsidR="004A617A" w:rsidRDefault="004A617A" w:rsidP="004A617A">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Financial capacity to undertake the project</w:t>
      </w:r>
    </w:p>
    <w:p w14:paraId="05E1773A" w14:textId="364236B8" w:rsidR="004A617A" w:rsidRDefault="004A617A" w:rsidP="004A617A">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Ideals and goals that match the</w:t>
      </w:r>
      <w:r w:rsidR="00786C16">
        <w:rPr>
          <w:rFonts w:ascii="Times New Roman" w:hAnsi="Times New Roman" w:cs="Times New Roman"/>
          <w:sz w:val="24"/>
          <w:szCs w:val="24"/>
        </w:rPr>
        <w:t xml:space="preserve"> Land Bank’s mission </w:t>
      </w:r>
    </w:p>
    <w:p w14:paraId="35A7AC49" w14:textId="2539EE84" w:rsidR="004A617A" w:rsidRDefault="004A617A" w:rsidP="004A617A">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Unique take, </w:t>
      </w:r>
      <w:proofErr w:type="gramStart"/>
      <w:r>
        <w:rPr>
          <w:rFonts w:ascii="Times New Roman" w:hAnsi="Times New Roman" w:cs="Times New Roman"/>
          <w:sz w:val="24"/>
          <w:szCs w:val="24"/>
        </w:rPr>
        <w:t>vision</w:t>
      </w:r>
      <w:proofErr w:type="gramEnd"/>
      <w:r>
        <w:rPr>
          <w:rFonts w:ascii="Times New Roman" w:hAnsi="Times New Roman" w:cs="Times New Roman"/>
          <w:sz w:val="24"/>
          <w:szCs w:val="24"/>
        </w:rPr>
        <w:t xml:space="preserve"> or ideas </w:t>
      </w:r>
    </w:p>
    <w:p w14:paraId="7C89398B" w14:textId="77777777" w:rsidR="004A617A" w:rsidRDefault="004A617A" w:rsidP="004A617A">
      <w:pPr>
        <w:pStyle w:val="ListParagraph"/>
        <w:ind w:left="1080"/>
        <w:jc w:val="both"/>
        <w:rPr>
          <w:rFonts w:ascii="Times New Roman" w:hAnsi="Times New Roman" w:cs="Times New Roman"/>
          <w:sz w:val="24"/>
          <w:szCs w:val="24"/>
        </w:rPr>
      </w:pPr>
    </w:p>
    <w:p w14:paraId="37717F36" w14:textId="77777777" w:rsidR="004A617A" w:rsidRDefault="004A617A" w:rsidP="004A617A">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TIMELINE</w:t>
      </w:r>
    </w:p>
    <w:p w14:paraId="1829FBE2" w14:textId="73C0FFE4" w:rsidR="004A617A" w:rsidRDefault="00786C16" w:rsidP="004A617A">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May </w:t>
      </w:r>
      <w:r w:rsidR="004A617A">
        <w:rPr>
          <w:rFonts w:ascii="Times New Roman" w:hAnsi="Times New Roman" w:cs="Times New Roman"/>
          <w:sz w:val="24"/>
          <w:szCs w:val="24"/>
        </w:rPr>
        <w:t>28 – Release of RFP</w:t>
      </w:r>
    </w:p>
    <w:p w14:paraId="1DB0C899" w14:textId="17A94555" w:rsidR="004A617A" w:rsidRDefault="004A617A" w:rsidP="004A617A">
      <w:pPr>
        <w:pStyle w:val="ListParagraph"/>
        <w:jc w:val="both"/>
        <w:rPr>
          <w:rFonts w:ascii="Times New Roman" w:hAnsi="Times New Roman" w:cs="Times New Roman"/>
          <w:sz w:val="24"/>
          <w:szCs w:val="24"/>
        </w:rPr>
      </w:pPr>
      <w:r>
        <w:rPr>
          <w:rFonts w:ascii="Times New Roman" w:hAnsi="Times New Roman" w:cs="Times New Roman"/>
          <w:sz w:val="24"/>
          <w:szCs w:val="24"/>
        </w:rPr>
        <w:t>July 1</w:t>
      </w:r>
      <w:r w:rsidR="00786C16">
        <w:rPr>
          <w:rFonts w:ascii="Times New Roman" w:hAnsi="Times New Roman" w:cs="Times New Roman"/>
          <w:sz w:val="24"/>
          <w:szCs w:val="24"/>
        </w:rPr>
        <w:t>5</w:t>
      </w:r>
      <w:r>
        <w:rPr>
          <w:rFonts w:ascii="Times New Roman" w:hAnsi="Times New Roman" w:cs="Times New Roman"/>
          <w:sz w:val="24"/>
          <w:szCs w:val="24"/>
        </w:rPr>
        <w:t xml:space="preserve"> (Noon) – Responses Due</w:t>
      </w:r>
    </w:p>
    <w:p w14:paraId="220C519A" w14:textId="77777777" w:rsidR="004A617A" w:rsidRDefault="004A617A" w:rsidP="004A617A">
      <w:pPr>
        <w:pStyle w:val="ListParagraph"/>
        <w:jc w:val="both"/>
        <w:rPr>
          <w:rFonts w:ascii="Times New Roman" w:hAnsi="Times New Roman" w:cs="Times New Roman"/>
          <w:sz w:val="24"/>
          <w:szCs w:val="24"/>
        </w:rPr>
      </w:pPr>
      <w:r>
        <w:rPr>
          <w:rFonts w:ascii="Times New Roman" w:hAnsi="Times New Roman" w:cs="Times New Roman"/>
          <w:sz w:val="24"/>
          <w:szCs w:val="24"/>
        </w:rPr>
        <w:t>July 16 to August 2 – Review Period</w:t>
      </w:r>
    </w:p>
    <w:p w14:paraId="4DA34761" w14:textId="77777777" w:rsidR="004A617A" w:rsidRDefault="004A617A" w:rsidP="004A617A">
      <w:pPr>
        <w:pStyle w:val="ListParagraph"/>
        <w:jc w:val="both"/>
        <w:rPr>
          <w:rFonts w:ascii="Times New Roman" w:hAnsi="Times New Roman" w:cs="Times New Roman"/>
          <w:sz w:val="24"/>
          <w:szCs w:val="24"/>
        </w:rPr>
      </w:pPr>
      <w:r>
        <w:rPr>
          <w:rFonts w:ascii="Times New Roman" w:hAnsi="Times New Roman" w:cs="Times New Roman"/>
          <w:sz w:val="24"/>
          <w:szCs w:val="24"/>
        </w:rPr>
        <w:t>August 3 – Interviews, if necessary</w:t>
      </w:r>
    </w:p>
    <w:p w14:paraId="0BF62431" w14:textId="77777777" w:rsidR="004A617A" w:rsidRDefault="004A617A" w:rsidP="004A617A">
      <w:pPr>
        <w:pStyle w:val="ListParagraph"/>
        <w:jc w:val="both"/>
        <w:rPr>
          <w:rFonts w:ascii="Times New Roman" w:hAnsi="Times New Roman" w:cs="Times New Roman"/>
          <w:sz w:val="24"/>
          <w:szCs w:val="24"/>
        </w:rPr>
      </w:pPr>
      <w:r>
        <w:rPr>
          <w:rFonts w:ascii="Times New Roman" w:hAnsi="Times New Roman" w:cs="Times New Roman"/>
          <w:sz w:val="24"/>
          <w:szCs w:val="24"/>
        </w:rPr>
        <w:t>August 3 or September 7 – Notification of Decision</w:t>
      </w:r>
    </w:p>
    <w:p w14:paraId="7CD71801" w14:textId="77777777" w:rsidR="004A617A" w:rsidRDefault="004A617A" w:rsidP="004A617A">
      <w:pPr>
        <w:pStyle w:val="ListParagraph"/>
        <w:jc w:val="both"/>
        <w:rPr>
          <w:rFonts w:ascii="Times New Roman" w:hAnsi="Times New Roman" w:cs="Times New Roman"/>
          <w:sz w:val="24"/>
          <w:szCs w:val="24"/>
        </w:rPr>
      </w:pPr>
    </w:p>
    <w:p w14:paraId="62C0E502" w14:textId="77777777" w:rsidR="004A617A" w:rsidRDefault="00317E86" w:rsidP="004A617A">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SUBMISSION REQUIREMENTS</w:t>
      </w:r>
    </w:p>
    <w:p w14:paraId="1D1E674E" w14:textId="445F88BC" w:rsidR="00317E86" w:rsidRDefault="00786C16" w:rsidP="00317E86">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2</w:t>
      </w:r>
      <w:r w:rsidR="00317E86">
        <w:rPr>
          <w:rFonts w:ascii="Times New Roman" w:hAnsi="Times New Roman" w:cs="Times New Roman"/>
          <w:sz w:val="24"/>
          <w:szCs w:val="24"/>
        </w:rPr>
        <w:t xml:space="preserve"> hard copies</w:t>
      </w:r>
    </w:p>
    <w:p w14:paraId="326DCC31" w14:textId="77777777" w:rsidR="00317E86" w:rsidRDefault="00317E86" w:rsidP="00317E86">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Project approach and narrative describing the project</w:t>
      </w:r>
    </w:p>
    <w:p w14:paraId="5DE5CE90" w14:textId="77777777" w:rsidR="00317E86" w:rsidRPr="00317E86" w:rsidRDefault="00317E86" w:rsidP="00317E86">
      <w:pPr>
        <w:pStyle w:val="ListParagraph"/>
        <w:numPr>
          <w:ilvl w:val="0"/>
          <w:numId w:val="3"/>
        </w:numPr>
        <w:jc w:val="both"/>
        <w:rPr>
          <w:rFonts w:ascii="Times New Roman" w:hAnsi="Times New Roman" w:cs="Times New Roman"/>
          <w:sz w:val="24"/>
          <w:szCs w:val="24"/>
        </w:rPr>
      </w:pPr>
      <w:r w:rsidRPr="00317E86">
        <w:rPr>
          <w:rFonts w:ascii="Times New Roman" w:hAnsi="Times New Roman" w:cs="Times New Roman"/>
          <w:sz w:val="24"/>
          <w:szCs w:val="24"/>
        </w:rPr>
        <w:t>List and summary description of relevant work (within the last 5 years) including project costs and methods, amounts and sources of financing.</w:t>
      </w:r>
    </w:p>
    <w:p w14:paraId="2C4A05D8" w14:textId="2EB65B81" w:rsidR="00317E86" w:rsidRPr="00317E86" w:rsidRDefault="00317E86" w:rsidP="00317E86">
      <w:pPr>
        <w:pStyle w:val="ListParagraph"/>
        <w:numPr>
          <w:ilvl w:val="0"/>
          <w:numId w:val="3"/>
        </w:numPr>
        <w:jc w:val="both"/>
        <w:rPr>
          <w:rFonts w:ascii="Times New Roman" w:hAnsi="Times New Roman" w:cs="Times New Roman"/>
          <w:sz w:val="24"/>
          <w:szCs w:val="24"/>
        </w:rPr>
      </w:pPr>
      <w:r w:rsidRPr="00317E86">
        <w:rPr>
          <w:rFonts w:ascii="Times New Roman" w:hAnsi="Times New Roman" w:cs="Times New Roman"/>
          <w:sz w:val="24"/>
          <w:szCs w:val="24"/>
        </w:rPr>
        <w:t xml:space="preserve">Conceptual </w:t>
      </w:r>
      <w:r w:rsidR="00786C16">
        <w:rPr>
          <w:rFonts w:ascii="Times New Roman" w:hAnsi="Times New Roman" w:cs="Times New Roman"/>
          <w:sz w:val="24"/>
          <w:szCs w:val="24"/>
        </w:rPr>
        <w:t xml:space="preserve">plans or narrative format for plans </w:t>
      </w:r>
    </w:p>
    <w:p w14:paraId="2ECEF527" w14:textId="77777777" w:rsidR="00317E86" w:rsidRPr="00317E86" w:rsidRDefault="00317E86" w:rsidP="00317E86">
      <w:pPr>
        <w:pStyle w:val="ListParagraph"/>
        <w:numPr>
          <w:ilvl w:val="0"/>
          <w:numId w:val="3"/>
        </w:numPr>
        <w:jc w:val="both"/>
        <w:rPr>
          <w:rFonts w:ascii="Times New Roman" w:hAnsi="Times New Roman" w:cs="Times New Roman"/>
          <w:sz w:val="24"/>
          <w:szCs w:val="24"/>
        </w:rPr>
      </w:pPr>
      <w:r w:rsidRPr="00317E86">
        <w:rPr>
          <w:rFonts w:ascii="Times New Roman" w:hAnsi="Times New Roman" w:cs="Times New Roman"/>
          <w:sz w:val="24"/>
          <w:szCs w:val="24"/>
        </w:rPr>
        <w:t>Project ownership structure.</w:t>
      </w:r>
    </w:p>
    <w:p w14:paraId="549FB029" w14:textId="1389F647" w:rsidR="00317E86" w:rsidRPr="00317E86" w:rsidRDefault="00786C16" w:rsidP="00317E86">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Project budget.</w:t>
      </w:r>
    </w:p>
    <w:p w14:paraId="0D35EA51" w14:textId="77777777" w:rsidR="00317E86" w:rsidRPr="00317E86" w:rsidRDefault="00317E86" w:rsidP="00317E86">
      <w:pPr>
        <w:pStyle w:val="ListParagraph"/>
        <w:numPr>
          <w:ilvl w:val="0"/>
          <w:numId w:val="3"/>
        </w:numPr>
        <w:jc w:val="both"/>
        <w:rPr>
          <w:rFonts w:ascii="Times New Roman" w:hAnsi="Times New Roman" w:cs="Times New Roman"/>
          <w:sz w:val="24"/>
          <w:szCs w:val="24"/>
        </w:rPr>
      </w:pPr>
      <w:r w:rsidRPr="00317E86">
        <w:rPr>
          <w:rFonts w:ascii="Times New Roman" w:hAnsi="Times New Roman" w:cs="Times New Roman"/>
          <w:sz w:val="24"/>
          <w:szCs w:val="24"/>
        </w:rPr>
        <w:t>Project schedule.</w:t>
      </w:r>
    </w:p>
    <w:p w14:paraId="686ADB99" w14:textId="77777777" w:rsidR="00317E86" w:rsidRPr="00317E86" w:rsidRDefault="00317E86" w:rsidP="00317E86">
      <w:pPr>
        <w:pStyle w:val="ListParagraph"/>
        <w:ind w:left="1080"/>
        <w:jc w:val="both"/>
        <w:rPr>
          <w:rFonts w:ascii="Times New Roman" w:hAnsi="Times New Roman" w:cs="Times New Roman"/>
          <w:sz w:val="24"/>
          <w:szCs w:val="24"/>
        </w:rPr>
      </w:pPr>
    </w:p>
    <w:p w14:paraId="667762EF" w14:textId="77777777" w:rsidR="004A617A" w:rsidRDefault="00317E86" w:rsidP="00317E86">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RESPONSE TERMS</w:t>
      </w:r>
    </w:p>
    <w:p w14:paraId="0D1B4950" w14:textId="77777777" w:rsidR="00317E86" w:rsidRPr="00317E86" w:rsidRDefault="00317E86" w:rsidP="00317E86">
      <w:pPr>
        <w:pStyle w:val="ListParagraph"/>
        <w:jc w:val="both"/>
        <w:rPr>
          <w:rFonts w:ascii="Times New Roman" w:hAnsi="Times New Roman" w:cs="Times New Roman"/>
          <w:sz w:val="24"/>
          <w:szCs w:val="24"/>
        </w:rPr>
      </w:pPr>
    </w:p>
    <w:p w14:paraId="6AD83769" w14:textId="6C9C2855" w:rsidR="00571176" w:rsidRPr="00571176" w:rsidRDefault="00571176" w:rsidP="00571176">
      <w:pPr>
        <w:pStyle w:val="ListParagraph"/>
        <w:numPr>
          <w:ilvl w:val="0"/>
          <w:numId w:val="4"/>
        </w:numPr>
        <w:jc w:val="both"/>
        <w:rPr>
          <w:rFonts w:ascii="Times New Roman" w:hAnsi="Times New Roman" w:cs="Times New Roman"/>
          <w:sz w:val="24"/>
          <w:szCs w:val="24"/>
        </w:rPr>
      </w:pPr>
      <w:r w:rsidRPr="00571176">
        <w:rPr>
          <w:rFonts w:ascii="Times New Roman" w:hAnsi="Times New Roman" w:cs="Times New Roman"/>
          <w:sz w:val="24"/>
          <w:szCs w:val="24"/>
        </w:rPr>
        <w:t xml:space="preserve">All proposals and materials submitted become the property of the </w:t>
      </w:r>
      <w:r w:rsidR="00786C16">
        <w:rPr>
          <w:rFonts w:ascii="Times New Roman" w:hAnsi="Times New Roman" w:cs="Times New Roman"/>
          <w:sz w:val="24"/>
          <w:szCs w:val="24"/>
        </w:rPr>
        <w:t xml:space="preserve">North East Pa Land Bank, </w:t>
      </w:r>
      <w:r w:rsidRPr="00571176">
        <w:rPr>
          <w:rFonts w:ascii="Times New Roman" w:hAnsi="Times New Roman" w:cs="Times New Roman"/>
          <w:sz w:val="24"/>
          <w:szCs w:val="24"/>
        </w:rPr>
        <w:t>and as such, concepts contained therein are not protected/the proposer may assert no protection thereof. Materials will not be returned to proposers.</w:t>
      </w:r>
    </w:p>
    <w:p w14:paraId="03D29D93" w14:textId="2947FA4B" w:rsidR="00571176" w:rsidRPr="00571176" w:rsidRDefault="00571176" w:rsidP="00571176">
      <w:pPr>
        <w:pStyle w:val="ListParagraph"/>
        <w:numPr>
          <w:ilvl w:val="0"/>
          <w:numId w:val="4"/>
        </w:numPr>
        <w:jc w:val="both"/>
        <w:rPr>
          <w:rFonts w:ascii="Times New Roman" w:hAnsi="Times New Roman" w:cs="Times New Roman"/>
          <w:sz w:val="24"/>
          <w:szCs w:val="24"/>
        </w:rPr>
      </w:pPr>
      <w:r w:rsidRPr="00571176">
        <w:rPr>
          <w:rFonts w:ascii="Times New Roman" w:hAnsi="Times New Roman" w:cs="Times New Roman"/>
          <w:sz w:val="24"/>
          <w:szCs w:val="24"/>
        </w:rPr>
        <w:t xml:space="preserve">The </w:t>
      </w:r>
      <w:r w:rsidR="00786C16">
        <w:rPr>
          <w:rFonts w:ascii="Times New Roman" w:hAnsi="Times New Roman" w:cs="Times New Roman"/>
          <w:sz w:val="24"/>
          <w:szCs w:val="24"/>
        </w:rPr>
        <w:t>North East Pa Land Bank</w:t>
      </w:r>
      <w:r w:rsidRPr="00571176">
        <w:rPr>
          <w:rFonts w:ascii="Times New Roman" w:hAnsi="Times New Roman" w:cs="Times New Roman"/>
          <w:sz w:val="24"/>
          <w:szCs w:val="24"/>
        </w:rPr>
        <w:t xml:space="preserve"> </w:t>
      </w:r>
      <w:r w:rsidR="007217D9">
        <w:rPr>
          <w:rFonts w:ascii="Times New Roman" w:hAnsi="Times New Roman" w:cs="Times New Roman"/>
          <w:sz w:val="24"/>
          <w:szCs w:val="24"/>
        </w:rPr>
        <w:t>has</w:t>
      </w:r>
      <w:r w:rsidRPr="00571176">
        <w:rPr>
          <w:rFonts w:ascii="Times New Roman" w:hAnsi="Times New Roman" w:cs="Times New Roman"/>
          <w:sz w:val="24"/>
          <w:szCs w:val="24"/>
        </w:rPr>
        <w:t xml:space="preserve"> the right to use </w:t>
      </w:r>
      <w:proofErr w:type="gramStart"/>
      <w:r w:rsidRPr="00571176">
        <w:rPr>
          <w:rFonts w:ascii="Times New Roman" w:hAnsi="Times New Roman" w:cs="Times New Roman"/>
          <w:sz w:val="24"/>
          <w:szCs w:val="24"/>
        </w:rPr>
        <w:t>any and all</w:t>
      </w:r>
      <w:proofErr w:type="gramEnd"/>
      <w:r w:rsidRPr="00571176">
        <w:rPr>
          <w:rFonts w:ascii="Times New Roman" w:hAnsi="Times New Roman" w:cs="Times New Roman"/>
          <w:sz w:val="24"/>
          <w:szCs w:val="24"/>
        </w:rPr>
        <w:t xml:space="preserve"> ideas, or adaptations of any or all ideas, contained in all responses received, subject to the proprietary limitations stated herein.  Disqualification, selection, or rejection </w:t>
      </w:r>
      <w:r w:rsidR="00A47339" w:rsidRPr="00571176">
        <w:rPr>
          <w:rFonts w:ascii="Times New Roman" w:hAnsi="Times New Roman" w:cs="Times New Roman"/>
          <w:sz w:val="24"/>
          <w:szCs w:val="24"/>
        </w:rPr>
        <w:t>of a response(</w:t>
      </w:r>
      <w:r w:rsidRPr="00571176">
        <w:rPr>
          <w:rFonts w:ascii="Times New Roman" w:hAnsi="Times New Roman" w:cs="Times New Roman"/>
          <w:sz w:val="24"/>
          <w:szCs w:val="24"/>
        </w:rPr>
        <w:t>s) does not restrict or eliminate this right of use of any or all ideas.</w:t>
      </w:r>
    </w:p>
    <w:p w14:paraId="41F3CF91" w14:textId="77777777" w:rsidR="00571176" w:rsidRPr="00571176" w:rsidRDefault="00571176" w:rsidP="00571176">
      <w:pPr>
        <w:pStyle w:val="ListParagraph"/>
        <w:numPr>
          <w:ilvl w:val="0"/>
          <w:numId w:val="4"/>
        </w:numPr>
        <w:jc w:val="both"/>
        <w:rPr>
          <w:rFonts w:ascii="Times New Roman" w:hAnsi="Times New Roman" w:cs="Times New Roman"/>
          <w:sz w:val="24"/>
          <w:szCs w:val="24"/>
        </w:rPr>
      </w:pPr>
      <w:r w:rsidRPr="00571176">
        <w:rPr>
          <w:rFonts w:ascii="Times New Roman" w:hAnsi="Times New Roman" w:cs="Times New Roman"/>
          <w:sz w:val="24"/>
          <w:szCs w:val="24"/>
        </w:rPr>
        <w:t xml:space="preserve">All submittals in response to this invitation become public record and become subject to public inspection. Do not ask that the entire proposal be deemed confidential; in accordance with applicable law it cannot be. The Redevelopment Authority of the City of </w:t>
      </w:r>
      <w:r>
        <w:rPr>
          <w:rFonts w:ascii="Times New Roman" w:hAnsi="Times New Roman" w:cs="Times New Roman"/>
          <w:sz w:val="24"/>
          <w:szCs w:val="24"/>
        </w:rPr>
        <w:t>Pittston</w:t>
      </w:r>
      <w:r w:rsidRPr="00571176">
        <w:rPr>
          <w:rFonts w:ascii="Times New Roman" w:hAnsi="Times New Roman" w:cs="Times New Roman"/>
          <w:sz w:val="24"/>
          <w:szCs w:val="24"/>
        </w:rPr>
        <w:t xml:space="preserve"> will decide all questions of confidentiality and proprietary information.</w:t>
      </w:r>
    </w:p>
    <w:p w14:paraId="416ECC3C" w14:textId="3EA0EB7A" w:rsidR="00571176" w:rsidRPr="00571176" w:rsidRDefault="00571176" w:rsidP="00571176">
      <w:pPr>
        <w:pStyle w:val="ListParagraph"/>
        <w:numPr>
          <w:ilvl w:val="0"/>
          <w:numId w:val="4"/>
        </w:numPr>
        <w:jc w:val="both"/>
        <w:rPr>
          <w:rFonts w:ascii="Times New Roman" w:hAnsi="Times New Roman" w:cs="Times New Roman"/>
          <w:sz w:val="24"/>
          <w:szCs w:val="24"/>
        </w:rPr>
      </w:pPr>
      <w:r w:rsidRPr="00571176">
        <w:rPr>
          <w:rFonts w:ascii="Times New Roman" w:hAnsi="Times New Roman" w:cs="Times New Roman"/>
          <w:sz w:val="24"/>
          <w:szCs w:val="24"/>
        </w:rPr>
        <w:t xml:space="preserve">The respondent agrees that the </w:t>
      </w:r>
      <w:r w:rsidR="00786C16">
        <w:rPr>
          <w:rFonts w:ascii="Times New Roman" w:hAnsi="Times New Roman" w:cs="Times New Roman"/>
          <w:sz w:val="24"/>
          <w:szCs w:val="24"/>
        </w:rPr>
        <w:t>North East Pa Land Bank</w:t>
      </w:r>
      <w:r>
        <w:rPr>
          <w:rFonts w:ascii="Times New Roman" w:hAnsi="Times New Roman" w:cs="Times New Roman"/>
          <w:sz w:val="24"/>
          <w:szCs w:val="24"/>
        </w:rPr>
        <w:t xml:space="preserve"> </w:t>
      </w:r>
      <w:r w:rsidRPr="00571176">
        <w:rPr>
          <w:rFonts w:ascii="Times New Roman" w:hAnsi="Times New Roman" w:cs="Times New Roman"/>
          <w:sz w:val="24"/>
          <w:szCs w:val="24"/>
        </w:rPr>
        <w:t>shall not be liable for any action or inaction of a respondent that constitutes claimed or actual patent, trademark or copyright infringement or any other claim, demand, cause of action or liability for an asserted or actual taking of or interference with an intellectual property right howsoever the claim may be stated.</w:t>
      </w:r>
    </w:p>
    <w:p w14:paraId="529DFC7A" w14:textId="6BAEC0E7" w:rsidR="00571176" w:rsidRPr="00571176" w:rsidRDefault="00571176" w:rsidP="00571176">
      <w:pPr>
        <w:pStyle w:val="ListParagraph"/>
        <w:numPr>
          <w:ilvl w:val="0"/>
          <w:numId w:val="4"/>
        </w:numPr>
        <w:jc w:val="both"/>
        <w:rPr>
          <w:rFonts w:ascii="Times New Roman" w:hAnsi="Times New Roman" w:cs="Times New Roman"/>
          <w:sz w:val="24"/>
          <w:szCs w:val="24"/>
        </w:rPr>
      </w:pPr>
      <w:r w:rsidRPr="00571176">
        <w:rPr>
          <w:rFonts w:ascii="Times New Roman" w:hAnsi="Times New Roman" w:cs="Times New Roman"/>
          <w:sz w:val="24"/>
          <w:szCs w:val="24"/>
        </w:rPr>
        <w:t xml:space="preserve">No </w:t>
      </w:r>
      <w:r w:rsidR="00786C16">
        <w:rPr>
          <w:rFonts w:ascii="Times New Roman" w:hAnsi="Times New Roman" w:cs="Times New Roman"/>
          <w:sz w:val="24"/>
          <w:szCs w:val="24"/>
        </w:rPr>
        <w:t xml:space="preserve">North East Pa Land Bank </w:t>
      </w:r>
      <w:r w:rsidRPr="00571176">
        <w:rPr>
          <w:rFonts w:ascii="Times New Roman" w:hAnsi="Times New Roman" w:cs="Times New Roman"/>
          <w:sz w:val="24"/>
          <w:szCs w:val="24"/>
        </w:rPr>
        <w:t xml:space="preserve">official, or employee, may have any personal, </w:t>
      </w:r>
      <w:proofErr w:type="gramStart"/>
      <w:r w:rsidRPr="00571176">
        <w:rPr>
          <w:rFonts w:ascii="Times New Roman" w:hAnsi="Times New Roman" w:cs="Times New Roman"/>
          <w:sz w:val="24"/>
          <w:szCs w:val="24"/>
        </w:rPr>
        <w:t>business</w:t>
      </w:r>
      <w:proofErr w:type="gramEnd"/>
      <w:r w:rsidRPr="00571176">
        <w:rPr>
          <w:rFonts w:ascii="Times New Roman" w:hAnsi="Times New Roman" w:cs="Times New Roman"/>
          <w:sz w:val="24"/>
          <w:szCs w:val="24"/>
        </w:rPr>
        <w:t xml:space="preserve"> or financial interest in any proposal.  </w:t>
      </w:r>
    </w:p>
    <w:p w14:paraId="11EBB6A1" w14:textId="412A5369" w:rsidR="00571176" w:rsidRPr="00571176" w:rsidRDefault="00571176" w:rsidP="00571176">
      <w:pPr>
        <w:pStyle w:val="ListParagraph"/>
        <w:numPr>
          <w:ilvl w:val="0"/>
          <w:numId w:val="4"/>
        </w:numPr>
        <w:jc w:val="both"/>
        <w:rPr>
          <w:rFonts w:ascii="Times New Roman" w:hAnsi="Times New Roman" w:cs="Times New Roman"/>
          <w:sz w:val="24"/>
          <w:szCs w:val="24"/>
        </w:rPr>
      </w:pPr>
      <w:r w:rsidRPr="00571176">
        <w:rPr>
          <w:rFonts w:ascii="Times New Roman" w:hAnsi="Times New Roman" w:cs="Times New Roman"/>
          <w:sz w:val="24"/>
          <w:szCs w:val="24"/>
        </w:rPr>
        <w:t xml:space="preserve">This request does not commit the </w:t>
      </w:r>
      <w:r w:rsidR="00786C16">
        <w:rPr>
          <w:rFonts w:ascii="Times New Roman" w:hAnsi="Times New Roman" w:cs="Times New Roman"/>
          <w:sz w:val="24"/>
          <w:szCs w:val="24"/>
        </w:rPr>
        <w:t>North East Pa Land Bank</w:t>
      </w:r>
      <w:r>
        <w:rPr>
          <w:rFonts w:ascii="Times New Roman" w:hAnsi="Times New Roman" w:cs="Times New Roman"/>
          <w:sz w:val="24"/>
          <w:szCs w:val="24"/>
        </w:rPr>
        <w:t xml:space="preserve"> </w:t>
      </w:r>
      <w:r w:rsidRPr="00571176">
        <w:rPr>
          <w:rFonts w:ascii="Times New Roman" w:hAnsi="Times New Roman" w:cs="Times New Roman"/>
          <w:sz w:val="24"/>
          <w:szCs w:val="24"/>
        </w:rPr>
        <w:t xml:space="preserve">to contract for any supply or service whatsoever. </w:t>
      </w:r>
    </w:p>
    <w:p w14:paraId="1AC9FDF5" w14:textId="4C198319" w:rsidR="004A617A" w:rsidRDefault="00571176" w:rsidP="00571176">
      <w:pPr>
        <w:pStyle w:val="ListParagraph"/>
        <w:numPr>
          <w:ilvl w:val="0"/>
          <w:numId w:val="4"/>
        </w:numPr>
        <w:jc w:val="both"/>
        <w:rPr>
          <w:rFonts w:ascii="Times New Roman" w:hAnsi="Times New Roman" w:cs="Times New Roman"/>
          <w:sz w:val="24"/>
          <w:szCs w:val="24"/>
        </w:rPr>
      </w:pPr>
      <w:r w:rsidRPr="00571176">
        <w:rPr>
          <w:rFonts w:ascii="Times New Roman" w:hAnsi="Times New Roman" w:cs="Times New Roman"/>
          <w:sz w:val="24"/>
          <w:szCs w:val="24"/>
        </w:rPr>
        <w:t xml:space="preserve">Respondents are advised that the </w:t>
      </w:r>
      <w:r w:rsidR="00786C16">
        <w:rPr>
          <w:rFonts w:ascii="Times New Roman" w:hAnsi="Times New Roman" w:cs="Times New Roman"/>
          <w:sz w:val="24"/>
          <w:szCs w:val="24"/>
        </w:rPr>
        <w:t>North East Pa Land Bank</w:t>
      </w:r>
      <w:r>
        <w:rPr>
          <w:rFonts w:ascii="Times New Roman" w:hAnsi="Times New Roman" w:cs="Times New Roman"/>
          <w:sz w:val="24"/>
          <w:szCs w:val="24"/>
        </w:rPr>
        <w:t xml:space="preserve"> </w:t>
      </w:r>
      <w:r w:rsidRPr="00571176">
        <w:rPr>
          <w:rFonts w:ascii="Times New Roman" w:hAnsi="Times New Roman" w:cs="Times New Roman"/>
          <w:sz w:val="24"/>
          <w:szCs w:val="24"/>
        </w:rPr>
        <w:t>will not pay for any information or administrative costs incurred in response to this RFP; all costs associated with responding to this RFP will be solely at the interested party’s expense.</w:t>
      </w:r>
    </w:p>
    <w:p w14:paraId="52204DB6" w14:textId="77777777" w:rsidR="00571176" w:rsidRDefault="00571176" w:rsidP="00571176">
      <w:pPr>
        <w:pStyle w:val="ListParagraph"/>
        <w:ind w:left="1080"/>
        <w:jc w:val="both"/>
        <w:rPr>
          <w:rFonts w:ascii="Times New Roman" w:hAnsi="Times New Roman" w:cs="Times New Roman"/>
          <w:sz w:val="24"/>
          <w:szCs w:val="24"/>
        </w:rPr>
      </w:pPr>
    </w:p>
    <w:p w14:paraId="3C521150" w14:textId="77777777" w:rsidR="00571176" w:rsidRDefault="00571176" w:rsidP="00571176">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PROGRAM OR PROJECT INQUIRIES</w:t>
      </w:r>
    </w:p>
    <w:p w14:paraId="336F0DDE" w14:textId="77777777" w:rsidR="00571176" w:rsidRDefault="00571176" w:rsidP="00571176">
      <w:pPr>
        <w:pStyle w:val="ListParagraph"/>
        <w:jc w:val="both"/>
        <w:rPr>
          <w:rFonts w:ascii="Times New Roman" w:hAnsi="Times New Roman" w:cs="Times New Roman"/>
          <w:sz w:val="24"/>
          <w:szCs w:val="24"/>
        </w:rPr>
      </w:pPr>
      <w:r>
        <w:rPr>
          <w:rFonts w:ascii="Times New Roman" w:hAnsi="Times New Roman" w:cs="Times New Roman"/>
          <w:sz w:val="24"/>
          <w:szCs w:val="24"/>
        </w:rPr>
        <w:t>All questions on this program or project must be submitted in writing. No telephone inquiries will be accepted (except to schedule access). All questions and answers may be supplied to all other interested and potential respondents if deemed practical or necessary to ensure fairness. All written inquiries shall be submitted to:</w:t>
      </w:r>
    </w:p>
    <w:p w14:paraId="4673D564" w14:textId="01315390" w:rsidR="00571176" w:rsidRDefault="00173DB2" w:rsidP="00571176">
      <w:pPr>
        <w:pStyle w:val="ListParagraph"/>
        <w:jc w:val="center"/>
        <w:rPr>
          <w:rFonts w:ascii="Times New Roman" w:hAnsi="Times New Roman" w:cs="Times New Roman"/>
          <w:sz w:val="24"/>
          <w:szCs w:val="24"/>
        </w:rPr>
      </w:pPr>
      <w:r>
        <w:rPr>
          <w:rFonts w:ascii="Times New Roman" w:hAnsi="Times New Roman" w:cs="Times New Roman"/>
          <w:sz w:val="24"/>
          <w:szCs w:val="24"/>
        </w:rPr>
        <w:t>North East Pa Land Bank</w:t>
      </w:r>
    </w:p>
    <w:p w14:paraId="64CE2BB4" w14:textId="700F0B58" w:rsidR="00571176" w:rsidRDefault="00571176" w:rsidP="00571176">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c/o </w:t>
      </w:r>
      <w:r w:rsidR="00173DB2">
        <w:rPr>
          <w:rFonts w:ascii="Times New Roman" w:hAnsi="Times New Roman" w:cs="Times New Roman"/>
          <w:sz w:val="24"/>
          <w:szCs w:val="24"/>
        </w:rPr>
        <w:t>Shannon Bonacci</w:t>
      </w:r>
    </w:p>
    <w:p w14:paraId="546F7214" w14:textId="77777777" w:rsidR="00571176" w:rsidRDefault="00571176" w:rsidP="00571176">
      <w:pPr>
        <w:pStyle w:val="ListParagraph"/>
        <w:jc w:val="center"/>
        <w:rPr>
          <w:rFonts w:ascii="Times New Roman" w:hAnsi="Times New Roman" w:cs="Times New Roman"/>
          <w:sz w:val="24"/>
          <w:szCs w:val="24"/>
        </w:rPr>
      </w:pPr>
      <w:r>
        <w:rPr>
          <w:rFonts w:ascii="Times New Roman" w:hAnsi="Times New Roman" w:cs="Times New Roman"/>
          <w:sz w:val="24"/>
          <w:szCs w:val="24"/>
        </w:rPr>
        <w:t>35 Broad Street, Suite 202</w:t>
      </w:r>
    </w:p>
    <w:p w14:paraId="5278535D" w14:textId="77777777" w:rsidR="00571176" w:rsidRDefault="00571176" w:rsidP="00571176">
      <w:pPr>
        <w:pStyle w:val="ListParagraph"/>
        <w:jc w:val="center"/>
        <w:rPr>
          <w:rFonts w:ascii="Times New Roman" w:hAnsi="Times New Roman" w:cs="Times New Roman"/>
          <w:sz w:val="24"/>
          <w:szCs w:val="24"/>
        </w:rPr>
      </w:pPr>
      <w:r>
        <w:rPr>
          <w:rFonts w:ascii="Times New Roman" w:hAnsi="Times New Roman" w:cs="Times New Roman"/>
          <w:sz w:val="24"/>
          <w:szCs w:val="24"/>
        </w:rPr>
        <w:t>Pittston, PA 18640</w:t>
      </w:r>
    </w:p>
    <w:p w14:paraId="6D22F86A" w14:textId="77777777" w:rsidR="00571176" w:rsidRDefault="00571176" w:rsidP="00571176">
      <w:pPr>
        <w:pStyle w:val="ListParagraph"/>
        <w:jc w:val="center"/>
        <w:rPr>
          <w:rFonts w:ascii="Times New Roman" w:hAnsi="Times New Roman" w:cs="Times New Roman"/>
          <w:sz w:val="24"/>
          <w:szCs w:val="24"/>
        </w:rPr>
      </w:pPr>
    </w:p>
    <w:p w14:paraId="71A0EE58" w14:textId="77777777" w:rsidR="00571176" w:rsidRDefault="00571176" w:rsidP="00571176">
      <w:pPr>
        <w:pStyle w:val="ListParagraph"/>
        <w:jc w:val="center"/>
        <w:rPr>
          <w:rFonts w:ascii="Times New Roman" w:hAnsi="Times New Roman" w:cs="Times New Roman"/>
          <w:sz w:val="24"/>
          <w:szCs w:val="24"/>
        </w:rPr>
      </w:pPr>
      <w:r>
        <w:rPr>
          <w:rFonts w:ascii="Times New Roman" w:hAnsi="Times New Roman" w:cs="Times New Roman"/>
          <w:sz w:val="24"/>
          <w:szCs w:val="24"/>
        </w:rPr>
        <w:t>Or</w:t>
      </w:r>
    </w:p>
    <w:p w14:paraId="45E49F47" w14:textId="53067DDF" w:rsidR="00571176" w:rsidRDefault="00875FE6" w:rsidP="00571176">
      <w:pPr>
        <w:pStyle w:val="ListParagraph"/>
        <w:jc w:val="center"/>
        <w:rPr>
          <w:rFonts w:ascii="Times New Roman" w:hAnsi="Times New Roman" w:cs="Times New Roman"/>
          <w:sz w:val="24"/>
          <w:szCs w:val="24"/>
        </w:rPr>
      </w:pPr>
      <w:hyperlink r:id="rId11" w:history="1">
        <w:r w:rsidR="00173DB2">
          <w:rPr>
            <w:rStyle w:val="Hyperlink"/>
            <w:rFonts w:ascii="Times New Roman" w:hAnsi="Times New Roman" w:cs="Times New Roman"/>
            <w:sz w:val="24"/>
            <w:szCs w:val="24"/>
          </w:rPr>
          <w:t>sbonacci@pittstonrda.com</w:t>
        </w:r>
      </w:hyperlink>
      <w:r w:rsidR="00173DB2">
        <w:rPr>
          <w:rStyle w:val="Hyperlink"/>
          <w:rFonts w:ascii="Times New Roman" w:hAnsi="Times New Roman" w:cs="Times New Roman"/>
          <w:sz w:val="24"/>
          <w:szCs w:val="24"/>
        </w:rPr>
        <w:t xml:space="preserve"> </w:t>
      </w:r>
    </w:p>
    <w:p w14:paraId="6EBF43A0" w14:textId="77777777" w:rsidR="0073355B" w:rsidRDefault="0073355B" w:rsidP="00571176">
      <w:pPr>
        <w:pStyle w:val="ListParagraph"/>
        <w:jc w:val="center"/>
        <w:rPr>
          <w:rFonts w:ascii="Times New Roman" w:hAnsi="Times New Roman" w:cs="Times New Roman"/>
          <w:sz w:val="24"/>
          <w:szCs w:val="24"/>
        </w:rPr>
      </w:pPr>
    </w:p>
    <w:p w14:paraId="3A92535A" w14:textId="77777777" w:rsidR="0073355B" w:rsidRDefault="0073355B" w:rsidP="0073355B">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PROPOSAL SUBMISSION</w:t>
      </w:r>
    </w:p>
    <w:p w14:paraId="1A9471D9" w14:textId="6CFBD269" w:rsidR="0073355B" w:rsidRPr="0073355B" w:rsidRDefault="00173DB2" w:rsidP="0073355B">
      <w:pPr>
        <w:pStyle w:val="ListParagraph"/>
        <w:jc w:val="both"/>
        <w:rPr>
          <w:rFonts w:ascii="Times New Roman" w:hAnsi="Times New Roman" w:cs="Times New Roman"/>
          <w:sz w:val="24"/>
          <w:szCs w:val="24"/>
        </w:rPr>
      </w:pPr>
      <w:r>
        <w:rPr>
          <w:rFonts w:ascii="Times New Roman" w:hAnsi="Times New Roman" w:cs="Times New Roman"/>
          <w:sz w:val="24"/>
          <w:szCs w:val="24"/>
        </w:rPr>
        <w:t>Two (2)</w:t>
      </w:r>
      <w:r w:rsidR="0073355B" w:rsidRPr="0073355B">
        <w:rPr>
          <w:rFonts w:ascii="Times New Roman" w:hAnsi="Times New Roman" w:cs="Times New Roman"/>
          <w:sz w:val="24"/>
          <w:szCs w:val="24"/>
        </w:rPr>
        <w:t xml:space="preserve"> hard copy, sealed responses </w:t>
      </w:r>
      <w:r w:rsidR="0073355B">
        <w:rPr>
          <w:rFonts w:ascii="Times New Roman" w:hAnsi="Times New Roman" w:cs="Times New Roman"/>
          <w:sz w:val="24"/>
          <w:szCs w:val="24"/>
        </w:rPr>
        <w:t>are due no later than 12:00pm (Noon), Friday, J</w:t>
      </w:r>
      <w:r w:rsidR="0073355B" w:rsidRPr="0073355B">
        <w:rPr>
          <w:rFonts w:ascii="Times New Roman" w:hAnsi="Times New Roman" w:cs="Times New Roman"/>
          <w:sz w:val="24"/>
          <w:szCs w:val="24"/>
        </w:rPr>
        <w:t>uly</w:t>
      </w:r>
      <w:r w:rsidR="0073355B">
        <w:rPr>
          <w:rFonts w:ascii="Times New Roman" w:hAnsi="Times New Roman" w:cs="Times New Roman"/>
          <w:sz w:val="24"/>
          <w:szCs w:val="24"/>
        </w:rPr>
        <w:t xml:space="preserve"> 1</w:t>
      </w:r>
      <w:r>
        <w:rPr>
          <w:rFonts w:ascii="Times New Roman" w:hAnsi="Times New Roman" w:cs="Times New Roman"/>
          <w:sz w:val="24"/>
          <w:szCs w:val="24"/>
        </w:rPr>
        <w:t>5</w:t>
      </w:r>
      <w:r w:rsidR="0073355B">
        <w:rPr>
          <w:rFonts w:ascii="Times New Roman" w:hAnsi="Times New Roman" w:cs="Times New Roman"/>
          <w:sz w:val="24"/>
          <w:szCs w:val="24"/>
        </w:rPr>
        <w:t>, 202</w:t>
      </w:r>
      <w:r>
        <w:rPr>
          <w:rFonts w:ascii="Times New Roman" w:hAnsi="Times New Roman" w:cs="Times New Roman"/>
          <w:sz w:val="24"/>
          <w:szCs w:val="24"/>
        </w:rPr>
        <w:t>4</w:t>
      </w:r>
      <w:r w:rsidR="0073355B">
        <w:rPr>
          <w:rFonts w:ascii="Times New Roman" w:hAnsi="Times New Roman" w:cs="Times New Roman"/>
          <w:sz w:val="24"/>
          <w:szCs w:val="24"/>
        </w:rPr>
        <w:t xml:space="preserve"> at the office of the </w:t>
      </w:r>
      <w:r>
        <w:rPr>
          <w:rFonts w:ascii="Times New Roman" w:hAnsi="Times New Roman" w:cs="Times New Roman"/>
          <w:sz w:val="24"/>
          <w:szCs w:val="24"/>
        </w:rPr>
        <w:t>North East Pa Land Bank</w:t>
      </w:r>
      <w:r w:rsidR="0073355B" w:rsidRPr="0073355B">
        <w:rPr>
          <w:rFonts w:ascii="Times New Roman" w:hAnsi="Times New Roman" w:cs="Times New Roman"/>
          <w:sz w:val="24"/>
          <w:szCs w:val="24"/>
        </w:rPr>
        <w:t xml:space="preserve">, ATTENTION Parsonage Street Proposal, City Hall, 35 Broad Street, Suite 202, Pittston, </w:t>
      </w:r>
      <w:r w:rsidR="0073355B">
        <w:rPr>
          <w:rFonts w:ascii="Times New Roman" w:hAnsi="Times New Roman" w:cs="Times New Roman"/>
          <w:sz w:val="24"/>
          <w:szCs w:val="24"/>
        </w:rPr>
        <w:t>PA</w:t>
      </w:r>
      <w:r w:rsidR="0073355B" w:rsidRPr="0073355B">
        <w:rPr>
          <w:rFonts w:ascii="Times New Roman" w:hAnsi="Times New Roman" w:cs="Times New Roman"/>
          <w:sz w:val="24"/>
          <w:szCs w:val="24"/>
        </w:rPr>
        <w:t xml:space="preserve"> 18640.</w:t>
      </w:r>
    </w:p>
    <w:p w14:paraId="4BE0569E" w14:textId="77777777" w:rsidR="00571176" w:rsidRDefault="00571176" w:rsidP="00571176">
      <w:pPr>
        <w:pStyle w:val="ListParagraph"/>
        <w:jc w:val="center"/>
        <w:rPr>
          <w:rFonts w:ascii="Times New Roman" w:hAnsi="Times New Roman" w:cs="Times New Roman"/>
          <w:sz w:val="24"/>
          <w:szCs w:val="24"/>
        </w:rPr>
      </w:pPr>
    </w:p>
    <w:p w14:paraId="7867BB7E" w14:textId="77777777" w:rsidR="00571176" w:rsidRDefault="00571176" w:rsidP="00571176">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PROPOSAL EVALUATION</w:t>
      </w:r>
    </w:p>
    <w:p w14:paraId="3E90D7A5" w14:textId="0D736DD4" w:rsidR="00571176" w:rsidRDefault="00571176" w:rsidP="0057117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When submitting for this project, the developer’s/buyer’s reputation, </w:t>
      </w:r>
      <w:proofErr w:type="gramStart"/>
      <w:r w:rsidR="00173DB2">
        <w:rPr>
          <w:rFonts w:ascii="Times New Roman" w:hAnsi="Times New Roman" w:cs="Times New Roman"/>
          <w:sz w:val="24"/>
          <w:szCs w:val="24"/>
        </w:rPr>
        <w:t>history</w:t>
      </w:r>
      <w:proofErr w:type="gramEnd"/>
      <w:r>
        <w:rPr>
          <w:rFonts w:ascii="Times New Roman" w:hAnsi="Times New Roman" w:cs="Times New Roman"/>
          <w:sz w:val="24"/>
          <w:szCs w:val="24"/>
        </w:rPr>
        <w:t xml:space="preserve"> and ability to </w:t>
      </w:r>
      <w:r w:rsidR="00173DB2">
        <w:rPr>
          <w:rFonts w:ascii="Times New Roman" w:hAnsi="Times New Roman" w:cs="Times New Roman"/>
          <w:sz w:val="24"/>
          <w:szCs w:val="24"/>
        </w:rPr>
        <w:t>complete similar projects</w:t>
      </w:r>
      <w:r>
        <w:rPr>
          <w:rFonts w:ascii="Times New Roman" w:hAnsi="Times New Roman" w:cs="Times New Roman"/>
          <w:sz w:val="24"/>
          <w:szCs w:val="24"/>
        </w:rPr>
        <w:t>, as well as the buyer’s funding for the purchase and reconstruction</w:t>
      </w:r>
      <w:r w:rsidR="00173DB2">
        <w:rPr>
          <w:rFonts w:ascii="Times New Roman" w:hAnsi="Times New Roman" w:cs="Times New Roman"/>
          <w:sz w:val="24"/>
          <w:szCs w:val="24"/>
        </w:rPr>
        <w:t xml:space="preserve"> or maintenance</w:t>
      </w:r>
      <w:r>
        <w:rPr>
          <w:rFonts w:ascii="Times New Roman" w:hAnsi="Times New Roman" w:cs="Times New Roman"/>
          <w:sz w:val="24"/>
          <w:szCs w:val="24"/>
        </w:rPr>
        <w:t xml:space="preserve"> of the property, along with the plans the buyer has for the property. Purchase price for the property is </w:t>
      </w:r>
      <w:proofErr w:type="gramStart"/>
      <w:r w:rsidR="00173DB2">
        <w:rPr>
          <w:rFonts w:ascii="Times New Roman" w:hAnsi="Times New Roman" w:cs="Times New Roman"/>
          <w:sz w:val="24"/>
          <w:szCs w:val="24"/>
        </w:rPr>
        <w:t xml:space="preserve">a </w:t>
      </w:r>
      <w:r>
        <w:rPr>
          <w:rFonts w:ascii="Times New Roman" w:hAnsi="Times New Roman" w:cs="Times New Roman"/>
          <w:sz w:val="24"/>
          <w:szCs w:val="24"/>
        </w:rPr>
        <w:t xml:space="preserve"> factor</w:t>
      </w:r>
      <w:proofErr w:type="gramEnd"/>
      <w:r>
        <w:rPr>
          <w:rFonts w:ascii="Times New Roman" w:hAnsi="Times New Roman" w:cs="Times New Roman"/>
          <w:sz w:val="24"/>
          <w:szCs w:val="24"/>
        </w:rPr>
        <w:t xml:space="preserve">, but the </w:t>
      </w:r>
      <w:r w:rsidR="00173DB2">
        <w:rPr>
          <w:rFonts w:ascii="Times New Roman" w:hAnsi="Times New Roman" w:cs="Times New Roman"/>
          <w:sz w:val="24"/>
          <w:szCs w:val="24"/>
        </w:rPr>
        <w:t>North East Pa Land Bank</w:t>
      </w:r>
      <w:r>
        <w:rPr>
          <w:rFonts w:ascii="Times New Roman" w:hAnsi="Times New Roman" w:cs="Times New Roman"/>
          <w:sz w:val="24"/>
          <w:szCs w:val="24"/>
        </w:rPr>
        <w:t xml:space="preserve"> is very interested in people who will be promoting homeownership. In addition, the </w:t>
      </w:r>
      <w:r w:rsidR="00173DB2">
        <w:rPr>
          <w:rFonts w:ascii="Times New Roman" w:hAnsi="Times New Roman" w:cs="Times New Roman"/>
          <w:sz w:val="24"/>
          <w:szCs w:val="24"/>
        </w:rPr>
        <w:t>North East Pa Land Bank</w:t>
      </w:r>
      <w:r>
        <w:rPr>
          <w:rFonts w:ascii="Times New Roman" w:hAnsi="Times New Roman" w:cs="Times New Roman"/>
          <w:sz w:val="24"/>
          <w:szCs w:val="24"/>
        </w:rPr>
        <w:t xml:space="preserve"> examines the ability of the prospective developer/buyer</w:t>
      </w:r>
      <w:r w:rsidR="00702828">
        <w:rPr>
          <w:rFonts w:ascii="Times New Roman" w:hAnsi="Times New Roman" w:cs="Times New Roman"/>
          <w:sz w:val="24"/>
          <w:szCs w:val="24"/>
        </w:rPr>
        <w:t xml:space="preserve"> to complete the rehabilitation. The maintenance of property he/she may already own in the City or surrounding area and the adequacy of the proposed rehabilitation work to remove blight. The </w:t>
      </w:r>
      <w:r w:rsidR="00173DB2">
        <w:rPr>
          <w:rFonts w:ascii="Times New Roman" w:hAnsi="Times New Roman" w:cs="Times New Roman"/>
          <w:sz w:val="24"/>
          <w:szCs w:val="24"/>
        </w:rPr>
        <w:t>North East Pa Land Bank</w:t>
      </w:r>
      <w:r w:rsidR="00702828">
        <w:rPr>
          <w:rFonts w:ascii="Times New Roman" w:hAnsi="Times New Roman" w:cs="Times New Roman"/>
          <w:sz w:val="24"/>
          <w:szCs w:val="24"/>
        </w:rPr>
        <w:t xml:space="preserve"> also verifies that the prospective developer/buyer has sufficient funds to pay for the work needed on the property.</w:t>
      </w:r>
    </w:p>
    <w:p w14:paraId="55ADACFB" w14:textId="77777777" w:rsidR="00702828" w:rsidRDefault="00702828" w:rsidP="00702828">
      <w:pPr>
        <w:pStyle w:val="ListParagraph"/>
        <w:jc w:val="both"/>
        <w:rPr>
          <w:rFonts w:ascii="Times New Roman" w:hAnsi="Times New Roman" w:cs="Times New Roman"/>
          <w:sz w:val="24"/>
          <w:szCs w:val="24"/>
        </w:rPr>
      </w:pPr>
    </w:p>
    <w:p w14:paraId="02D20370" w14:textId="77777777" w:rsidR="00702828" w:rsidRPr="00702828" w:rsidRDefault="00702828" w:rsidP="00702828">
      <w:pPr>
        <w:pStyle w:val="ListParagraph"/>
        <w:jc w:val="both"/>
        <w:rPr>
          <w:rFonts w:ascii="Times New Roman" w:hAnsi="Times New Roman" w:cs="Times New Roman"/>
          <w:sz w:val="24"/>
          <w:szCs w:val="24"/>
        </w:rPr>
      </w:pPr>
      <w:r w:rsidRPr="00702828">
        <w:rPr>
          <w:rFonts w:ascii="Times New Roman" w:hAnsi="Times New Roman" w:cs="Times New Roman"/>
          <w:sz w:val="24"/>
          <w:szCs w:val="24"/>
        </w:rPr>
        <w:t xml:space="preserve">Proposals will be evaluated by the Redevelopment Authority.  </w:t>
      </w:r>
      <w:r>
        <w:rPr>
          <w:rFonts w:ascii="Times New Roman" w:hAnsi="Times New Roman" w:cs="Times New Roman"/>
          <w:sz w:val="24"/>
          <w:szCs w:val="24"/>
        </w:rPr>
        <w:t>In no particular order or weighted measure, s</w:t>
      </w:r>
      <w:r w:rsidRPr="00702828">
        <w:rPr>
          <w:rFonts w:ascii="Times New Roman" w:hAnsi="Times New Roman" w:cs="Times New Roman"/>
          <w:sz w:val="24"/>
          <w:szCs w:val="24"/>
        </w:rPr>
        <w:t>election criteria shall include but not be limited to:</w:t>
      </w:r>
    </w:p>
    <w:p w14:paraId="4DDA8287" w14:textId="77777777" w:rsidR="00702828" w:rsidRPr="00702828" w:rsidRDefault="00702828" w:rsidP="00702828">
      <w:pPr>
        <w:pStyle w:val="ListParagraph"/>
        <w:jc w:val="both"/>
        <w:rPr>
          <w:rFonts w:ascii="Times New Roman" w:hAnsi="Times New Roman" w:cs="Times New Roman"/>
          <w:sz w:val="24"/>
          <w:szCs w:val="24"/>
        </w:rPr>
      </w:pPr>
    </w:p>
    <w:p w14:paraId="52CE60A4" w14:textId="77777777" w:rsidR="00702828" w:rsidRPr="00702828" w:rsidRDefault="00702828" w:rsidP="00702828">
      <w:pPr>
        <w:pStyle w:val="ListParagraph"/>
        <w:numPr>
          <w:ilvl w:val="0"/>
          <w:numId w:val="5"/>
        </w:numPr>
        <w:jc w:val="both"/>
        <w:rPr>
          <w:rFonts w:ascii="Times New Roman" w:hAnsi="Times New Roman" w:cs="Times New Roman"/>
          <w:sz w:val="24"/>
          <w:szCs w:val="24"/>
        </w:rPr>
      </w:pPr>
      <w:r w:rsidRPr="00702828">
        <w:rPr>
          <w:rFonts w:ascii="Times New Roman" w:hAnsi="Times New Roman" w:cs="Times New Roman"/>
          <w:sz w:val="24"/>
          <w:szCs w:val="24"/>
        </w:rPr>
        <w:t xml:space="preserve">Team knowledge/skills and abilities </w:t>
      </w:r>
    </w:p>
    <w:p w14:paraId="525E5E20" w14:textId="77777777" w:rsidR="00702828" w:rsidRPr="00702828" w:rsidRDefault="00702828" w:rsidP="00702828">
      <w:pPr>
        <w:pStyle w:val="ListParagraph"/>
        <w:numPr>
          <w:ilvl w:val="0"/>
          <w:numId w:val="5"/>
        </w:numPr>
        <w:jc w:val="both"/>
        <w:rPr>
          <w:rFonts w:ascii="Times New Roman" w:hAnsi="Times New Roman" w:cs="Times New Roman"/>
          <w:sz w:val="24"/>
          <w:szCs w:val="24"/>
        </w:rPr>
      </w:pPr>
      <w:r w:rsidRPr="00702828">
        <w:rPr>
          <w:rFonts w:ascii="Times New Roman" w:hAnsi="Times New Roman" w:cs="Times New Roman"/>
          <w:sz w:val="24"/>
          <w:szCs w:val="24"/>
        </w:rPr>
        <w:t>Project developmen</w:t>
      </w:r>
      <w:r>
        <w:rPr>
          <w:rFonts w:ascii="Times New Roman" w:hAnsi="Times New Roman" w:cs="Times New Roman"/>
          <w:sz w:val="24"/>
          <w:szCs w:val="24"/>
        </w:rPr>
        <w:t>t and implementation methodology</w:t>
      </w:r>
    </w:p>
    <w:p w14:paraId="094DD6B5" w14:textId="77777777" w:rsidR="00702828" w:rsidRPr="00702828" w:rsidRDefault="00702828" w:rsidP="00702828">
      <w:pPr>
        <w:pStyle w:val="ListParagraph"/>
        <w:numPr>
          <w:ilvl w:val="0"/>
          <w:numId w:val="5"/>
        </w:numPr>
        <w:jc w:val="both"/>
        <w:rPr>
          <w:rFonts w:ascii="Times New Roman" w:hAnsi="Times New Roman" w:cs="Times New Roman"/>
          <w:sz w:val="24"/>
          <w:szCs w:val="24"/>
        </w:rPr>
      </w:pPr>
      <w:r w:rsidRPr="00702828">
        <w:rPr>
          <w:rFonts w:ascii="Times New Roman" w:hAnsi="Times New Roman" w:cs="Times New Roman"/>
          <w:sz w:val="24"/>
          <w:szCs w:val="24"/>
        </w:rPr>
        <w:t>Economic Impact to the surrounding neighborhood</w:t>
      </w:r>
    </w:p>
    <w:p w14:paraId="0A329282" w14:textId="77777777" w:rsidR="00702828" w:rsidRPr="00702828" w:rsidRDefault="00702828" w:rsidP="00702828">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Purchase price</w:t>
      </w:r>
    </w:p>
    <w:p w14:paraId="512B33E8" w14:textId="77777777" w:rsidR="00702828" w:rsidRPr="00702828" w:rsidRDefault="00702828" w:rsidP="00702828">
      <w:pPr>
        <w:pStyle w:val="ListParagraph"/>
        <w:numPr>
          <w:ilvl w:val="0"/>
          <w:numId w:val="5"/>
        </w:numPr>
        <w:jc w:val="both"/>
        <w:rPr>
          <w:rFonts w:ascii="Times New Roman" w:hAnsi="Times New Roman" w:cs="Times New Roman"/>
          <w:sz w:val="24"/>
          <w:szCs w:val="24"/>
        </w:rPr>
      </w:pPr>
      <w:r w:rsidRPr="00702828">
        <w:rPr>
          <w:rFonts w:ascii="Times New Roman" w:hAnsi="Times New Roman" w:cs="Times New Roman"/>
          <w:sz w:val="24"/>
          <w:szCs w:val="24"/>
        </w:rPr>
        <w:t xml:space="preserve">Project ability to increase tax base for City of </w:t>
      </w:r>
      <w:r>
        <w:rPr>
          <w:rFonts w:ascii="Times New Roman" w:hAnsi="Times New Roman" w:cs="Times New Roman"/>
          <w:sz w:val="24"/>
          <w:szCs w:val="24"/>
        </w:rPr>
        <w:t>Pittston</w:t>
      </w:r>
    </w:p>
    <w:p w14:paraId="01732B58" w14:textId="77777777" w:rsidR="00702828" w:rsidRPr="00702828" w:rsidRDefault="00702828" w:rsidP="00702828">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Previous relevant experience</w:t>
      </w:r>
    </w:p>
    <w:p w14:paraId="2240A61F" w14:textId="77777777" w:rsidR="00173DB2" w:rsidRDefault="00702828" w:rsidP="00702828">
      <w:pPr>
        <w:pStyle w:val="ListParagraph"/>
        <w:numPr>
          <w:ilvl w:val="0"/>
          <w:numId w:val="2"/>
        </w:numPr>
        <w:jc w:val="both"/>
        <w:rPr>
          <w:rFonts w:ascii="Times New Roman" w:hAnsi="Times New Roman" w:cs="Times New Roman"/>
          <w:sz w:val="24"/>
          <w:szCs w:val="24"/>
        </w:rPr>
      </w:pPr>
      <w:r w:rsidRPr="00173DB2">
        <w:rPr>
          <w:rFonts w:ascii="Times New Roman" w:hAnsi="Times New Roman" w:cs="Times New Roman"/>
          <w:sz w:val="24"/>
          <w:szCs w:val="24"/>
        </w:rPr>
        <w:t xml:space="preserve">Proof of financial capacity </w:t>
      </w:r>
    </w:p>
    <w:p w14:paraId="6682B5D8" w14:textId="77777777" w:rsidR="00702828" w:rsidRDefault="00702828" w:rsidP="00702828">
      <w:pPr>
        <w:pStyle w:val="ListParagraph"/>
        <w:ind w:left="1080"/>
        <w:jc w:val="both"/>
        <w:rPr>
          <w:rFonts w:ascii="Times New Roman" w:hAnsi="Times New Roman" w:cs="Times New Roman"/>
          <w:sz w:val="24"/>
          <w:szCs w:val="24"/>
        </w:rPr>
      </w:pPr>
    </w:p>
    <w:p w14:paraId="3F871149" w14:textId="77777777" w:rsidR="00702828" w:rsidRDefault="00702828" w:rsidP="00702828">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rPr>
        <w:t>AWARDING BID/SALE TO DEVELOPER</w:t>
      </w:r>
    </w:p>
    <w:p w14:paraId="3BAEF3FD" w14:textId="3E29FDF3" w:rsidR="00702828" w:rsidRPr="00702828" w:rsidRDefault="00702828" w:rsidP="00702828">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The </w:t>
      </w:r>
      <w:r w:rsidRPr="00702828">
        <w:rPr>
          <w:rFonts w:ascii="Times New Roman" w:hAnsi="Times New Roman" w:cs="Times New Roman"/>
          <w:sz w:val="24"/>
          <w:szCs w:val="24"/>
        </w:rPr>
        <w:t>process is carried on during competitive public negotiations-not a sealed bid to highest bidder. Both private</w:t>
      </w:r>
      <w:r>
        <w:rPr>
          <w:rFonts w:ascii="Times New Roman" w:hAnsi="Times New Roman" w:cs="Times New Roman"/>
          <w:sz w:val="24"/>
          <w:szCs w:val="24"/>
        </w:rPr>
        <w:t xml:space="preserve"> </w:t>
      </w:r>
      <w:r w:rsidRPr="00702828">
        <w:rPr>
          <w:rFonts w:ascii="Times New Roman" w:hAnsi="Times New Roman" w:cs="Times New Roman"/>
          <w:sz w:val="24"/>
          <w:szCs w:val="24"/>
        </w:rPr>
        <w:t xml:space="preserve">individuals and nonprofit agencies compete for available properties. The members of the </w:t>
      </w:r>
      <w:r w:rsidR="00173DB2">
        <w:rPr>
          <w:rFonts w:ascii="Times New Roman" w:hAnsi="Times New Roman" w:cs="Times New Roman"/>
          <w:sz w:val="24"/>
          <w:szCs w:val="24"/>
        </w:rPr>
        <w:t>North East Pa Land Bank</w:t>
      </w:r>
      <w:r>
        <w:rPr>
          <w:rFonts w:ascii="Times New Roman" w:hAnsi="Times New Roman" w:cs="Times New Roman"/>
          <w:sz w:val="24"/>
          <w:szCs w:val="24"/>
        </w:rPr>
        <w:t xml:space="preserve"> staff may</w:t>
      </w:r>
      <w:r w:rsidRPr="00702828">
        <w:rPr>
          <w:rFonts w:ascii="Times New Roman" w:hAnsi="Times New Roman" w:cs="Times New Roman"/>
          <w:sz w:val="24"/>
          <w:szCs w:val="24"/>
        </w:rPr>
        <w:t xml:space="preserve"> interview prospective buyers privately in an information gathering session. If there</w:t>
      </w:r>
      <w:r>
        <w:rPr>
          <w:rFonts w:ascii="Times New Roman" w:hAnsi="Times New Roman" w:cs="Times New Roman"/>
          <w:sz w:val="24"/>
          <w:szCs w:val="24"/>
        </w:rPr>
        <w:t xml:space="preserve"> </w:t>
      </w:r>
      <w:r w:rsidRPr="00702828">
        <w:rPr>
          <w:rFonts w:ascii="Times New Roman" w:hAnsi="Times New Roman" w:cs="Times New Roman"/>
          <w:sz w:val="24"/>
          <w:szCs w:val="24"/>
        </w:rPr>
        <w:t>are multiple offers for one of the properties or if the purchase price is less than the just compensation price, a</w:t>
      </w:r>
      <w:r>
        <w:rPr>
          <w:rFonts w:ascii="Times New Roman" w:hAnsi="Times New Roman" w:cs="Times New Roman"/>
          <w:sz w:val="24"/>
          <w:szCs w:val="24"/>
        </w:rPr>
        <w:t xml:space="preserve"> discussion will be held </w:t>
      </w:r>
      <w:r w:rsidRPr="00702828">
        <w:rPr>
          <w:rFonts w:ascii="Times New Roman" w:hAnsi="Times New Roman" w:cs="Times New Roman"/>
          <w:sz w:val="24"/>
          <w:szCs w:val="24"/>
        </w:rPr>
        <w:t>in an effort to come to a decision about which proposal best meets</w:t>
      </w:r>
      <w:r>
        <w:rPr>
          <w:rFonts w:ascii="Times New Roman" w:hAnsi="Times New Roman" w:cs="Times New Roman"/>
          <w:sz w:val="24"/>
          <w:szCs w:val="24"/>
        </w:rPr>
        <w:t xml:space="preserve"> </w:t>
      </w:r>
      <w:r w:rsidRPr="00702828">
        <w:rPr>
          <w:rFonts w:ascii="Times New Roman" w:hAnsi="Times New Roman" w:cs="Times New Roman"/>
          <w:sz w:val="24"/>
          <w:szCs w:val="24"/>
        </w:rPr>
        <w:t xml:space="preserve">the goal of removing blight. The </w:t>
      </w:r>
      <w:r w:rsidR="00173DB2">
        <w:rPr>
          <w:rFonts w:ascii="Times New Roman" w:hAnsi="Times New Roman" w:cs="Times New Roman"/>
          <w:sz w:val="24"/>
          <w:szCs w:val="24"/>
        </w:rPr>
        <w:t>North East Pa Land Bank</w:t>
      </w:r>
      <w:r w:rsidRPr="00702828">
        <w:rPr>
          <w:rFonts w:ascii="Times New Roman" w:hAnsi="Times New Roman" w:cs="Times New Roman"/>
          <w:sz w:val="24"/>
          <w:szCs w:val="24"/>
        </w:rPr>
        <w:t xml:space="preserve"> often makes its decision based on the best proposal that</w:t>
      </w:r>
      <w:r>
        <w:rPr>
          <w:rFonts w:ascii="Times New Roman" w:hAnsi="Times New Roman" w:cs="Times New Roman"/>
          <w:sz w:val="24"/>
          <w:szCs w:val="24"/>
        </w:rPr>
        <w:t xml:space="preserve"> </w:t>
      </w:r>
      <w:r w:rsidRPr="00702828">
        <w:rPr>
          <w:rFonts w:ascii="Times New Roman" w:hAnsi="Times New Roman" w:cs="Times New Roman"/>
          <w:sz w:val="24"/>
          <w:szCs w:val="24"/>
        </w:rPr>
        <w:t>promotes homeownership</w:t>
      </w:r>
      <w:r w:rsidR="00173DB2">
        <w:rPr>
          <w:rFonts w:ascii="Times New Roman" w:hAnsi="Times New Roman" w:cs="Times New Roman"/>
          <w:sz w:val="24"/>
          <w:szCs w:val="24"/>
        </w:rPr>
        <w:t xml:space="preserve"> or returns properties to the tax base. </w:t>
      </w:r>
    </w:p>
    <w:p w14:paraId="41D2FBEA" w14:textId="77777777" w:rsidR="00702828" w:rsidRDefault="00702828" w:rsidP="00702828">
      <w:pPr>
        <w:pStyle w:val="ListParagraph"/>
        <w:jc w:val="both"/>
        <w:rPr>
          <w:rFonts w:ascii="Times New Roman" w:hAnsi="Times New Roman" w:cs="Times New Roman"/>
          <w:sz w:val="24"/>
          <w:szCs w:val="24"/>
        </w:rPr>
      </w:pPr>
    </w:p>
    <w:p w14:paraId="56171307" w14:textId="77777777" w:rsidR="00702828" w:rsidRPr="00702828" w:rsidRDefault="00702828" w:rsidP="00702828">
      <w:pPr>
        <w:pStyle w:val="ListParagraph"/>
        <w:jc w:val="both"/>
        <w:rPr>
          <w:rFonts w:ascii="Times New Roman" w:hAnsi="Times New Roman" w:cs="Times New Roman"/>
          <w:sz w:val="24"/>
          <w:szCs w:val="24"/>
        </w:rPr>
      </w:pPr>
      <w:r w:rsidRPr="00702828">
        <w:rPr>
          <w:rFonts w:ascii="Times New Roman" w:hAnsi="Times New Roman" w:cs="Times New Roman"/>
          <w:sz w:val="24"/>
          <w:szCs w:val="24"/>
        </w:rPr>
        <w:t>If a decision is reached, motions are made and seconded to convey the property to the</w:t>
      </w:r>
    </w:p>
    <w:p w14:paraId="4E41D746" w14:textId="77777777" w:rsidR="00702828" w:rsidRDefault="00702828" w:rsidP="0073355B">
      <w:pPr>
        <w:pStyle w:val="ListParagraph"/>
        <w:jc w:val="both"/>
        <w:rPr>
          <w:rFonts w:ascii="Times New Roman" w:hAnsi="Times New Roman" w:cs="Times New Roman"/>
          <w:sz w:val="24"/>
          <w:szCs w:val="24"/>
        </w:rPr>
      </w:pPr>
      <w:r w:rsidRPr="00702828">
        <w:rPr>
          <w:rFonts w:ascii="Times New Roman" w:hAnsi="Times New Roman" w:cs="Times New Roman"/>
          <w:sz w:val="24"/>
          <w:szCs w:val="24"/>
        </w:rPr>
        <w:t>prospective buyer. The buyer has the right to choose a title company and final set</w:t>
      </w:r>
      <w:r>
        <w:rPr>
          <w:rFonts w:ascii="Times New Roman" w:hAnsi="Times New Roman" w:cs="Times New Roman"/>
          <w:sz w:val="24"/>
          <w:szCs w:val="24"/>
        </w:rPr>
        <w:t xml:space="preserve">tlement date not longer than 60 </w:t>
      </w:r>
      <w:r w:rsidRPr="00702828">
        <w:rPr>
          <w:rFonts w:ascii="Times New Roman" w:hAnsi="Times New Roman" w:cs="Times New Roman"/>
          <w:sz w:val="24"/>
          <w:szCs w:val="24"/>
        </w:rPr>
        <w:t>days from the meeting date. At the time of final settlement, the buyer will receive a free and clear title to the</w:t>
      </w:r>
      <w:r>
        <w:rPr>
          <w:rFonts w:ascii="Times New Roman" w:hAnsi="Times New Roman" w:cs="Times New Roman"/>
          <w:sz w:val="24"/>
          <w:szCs w:val="24"/>
        </w:rPr>
        <w:t xml:space="preserve"> </w:t>
      </w:r>
      <w:r w:rsidRPr="00702828">
        <w:rPr>
          <w:rFonts w:ascii="Times New Roman" w:hAnsi="Times New Roman" w:cs="Times New Roman"/>
          <w:sz w:val="24"/>
          <w:szCs w:val="24"/>
        </w:rPr>
        <w:t>property. A Special Warranty Deed and a Quitclaim Deed are signed at the final settlement and the deeds are</w:t>
      </w:r>
      <w:r>
        <w:rPr>
          <w:rFonts w:ascii="Times New Roman" w:hAnsi="Times New Roman" w:cs="Times New Roman"/>
          <w:sz w:val="24"/>
          <w:szCs w:val="24"/>
        </w:rPr>
        <w:t xml:space="preserve"> </w:t>
      </w:r>
      <w:r w:rsidRPr="00702828">
        <w:rPr>
          <w:rFonts w:ascii="Times New Roman" w:hAnsi="Times New Roman" w:cs="Times New Roman"/>
          <w:sz w:val="24"/>
          <w:szCs w:val="24"/>
        </w:rPr>
        <w:t>recorded. At the end of the rehabilitation period on or before 12 months from the date of purchase of the property,</w:t>
      </w:r>
      <w:r w:rsidR="0073355B">
        <w:rPr>
          <w:rFonts w:ascii="Times New Roman" w:hAnsi="Times New Roman" w:cs="Times New Roman"/>
          <w:sz w:val="24"/>
          <w:szCs w:val="24"/>
        </w:rPr>
        <w:t xml:space="preserve"> </w:t>
      </w:r>
      <w:r w:rsidRPr="0073355B">
        <w:rPr>
          <w:rFonts w:ascii="Times New Roman" w:hAnsi="Times New Roman" w:cs="Times New Roman"/>
          <w:sz w:val="24"/>
          <w:szCs w:val="24"/>
        </w:rPr>
        <w:t>the property is inspected and a staff member of the Redevelopment Authority approves a Certification of</w:t>
      </w:r>
      <w:r w:rsidR="0073355B">
        <w:rPr>
          <w:rFonts w:ascii="Times New Roman" w:hAnsi="Times New Roman" w:cs="Times New Roman"/>
          <w:sz w:val="24"/>
          <w:szCs w:val="24"/>
        </w:rPr>
        <w:t xml:space="preserve"> </w:t>
      </w:r>
      <w:r w:rsidRPr="0073355B">
        <w:rPr>
          <w:rFonts w:ascii="Times New Roman" w:hAnsi="Times New Roman" w:cs="Times New Roman"/>
          <w:sz w:val="24"/>
          <w:szCs w:val="24"/>
        </w:rPr>
        <w:t>Completion. If the property has been rehabilitated according to the plan presented, the Quitclaim Deed is returned</w:t>
      </w:r>
      <w:r w:rsidR="0073355B">
        <w:rPr>
          <w:rFonts w:ascii="Times New Roman" w:hAnsi="Times New Roman" w:cs="Times New Roman"/>
          <w:sz w:val="24"/>
          <w:szCs w:val="24"/>
        </w:rPr>
        <w:t xml:space="preserve"> </w:t>
      </w:r>
      <w:r w:rsidRPr="0073355B">
        <w:rPr>
          <w:rFonts w:ascii="Times New Roman" w:hAnsi="Times New Roman" w:cs="Times New Roman"/>
          <w:sz w:val="24"/>
          <w:szCs w:val="24"/>
        </w:rPr>
        <w:t>to the property owner. The property may then be resold to a qualified homeowner. A deed restriction shall be</w:t>
      </w:r>
      <w:r w:rsidR="0073355B">
        <w:rPr>
          <w:rFonts w:ascii="Times New Roman" w:hAnsi="Times New Roman" w:cs="Times New Roman"/>
          <w:sz w:val="24"/>
          <w:szCs w:val="24"/>
        </w:rPr>
        <w:t xml:space="preserve"> </w:t>
      </w:r>
      <w:r w:rsidRPr="0073355B">
        <w:rPr>
          <w:rFonts w:ascii="Times New Roman" w:hAnsi="Times New Roman" w:cs="Times New Roman"/>
          <w:sz w:val="24"/>
          <w:szCs w:val="24"/>
        </w:rPr>
        <w:t>placed on the property requiring owner-occupancy in perpetuity.</w:t>
      </w:r>
    </w:p>
    <w:p w14:paraId="4EEC6934" w14:textId="77777777" w:rsidR="0073355B" w:rsidRDefault="0073355B" w:rsidP="0073355B">
      <w:pPr>
        <w:pStyle w:val="ListParagraph"/>
        <w:jc w:val="both"/>
        <w:rPr>
          <w:rFonts w:ascii="Times New Roman" w:hAnsi="Times New Roman" w:cs="Times New Roman"/>
          <w:sz w:val="24"/>
          <w:szCs w:val="24"/>
        </w:rPr>
      </w:pPr>
    </w:p>
    <w:p w14:paraId="5E8CC263" w14:textId="77777777" w:rsidR="0073355B" w:rsidRDefault="0073355B">
      <w:pPr>
        <w:rPr>
          <w:rFonts w:ascii="Times New Roman" w:hAnsi="Times New Roman" w:cs="Times New Roman"/>
          <w:sz w:val="24"/>
          <w:szCs w:val="24"/>
        </w:rPr>
      </w:pPr>
      <w:r>
        <w:rPr>
          <w:rFonts w:ascii="Times New Roman" w:hAnsi="Times New Roman" w:cs="Times New Roman"/>
          <w:sz w:val="24"/>
          <w:szCs w:val="24"/>
        </w:rPr>
        <w:br w:type="page"/>
      </w:r>
    </w:p>
    <w:p w14:paraId="590A2947" w14:textId="77777777" w:rsidR="0073355B" w:rsidRDefault="0073355B" w:rsidP="0073355B">
      <w:pPr>
        <w:pStyle w:val="ListParagraph"/>
        <w:jc w:val="center"/>
        <w:rPr>
          <w:rFonts w:ascii="Times New Roman" w:hAnsi="Times New Roman" w:cs="Times New Roman"/>
          <w:b/>
          <w:sz w:val="28"/>
          <w:szCs w:val="28"/>
        </w:rPr>
      </w:pPr>
      <w:r>
        <w:rPr>
          <w:rFonts w:ascii="Times New Roman" w:hAnsi="Times New Roman" w:cs="Times New Roman"/>
          <w:b/>
          <w:sz w:val="28"/>
          <w:szCs w:val="28"/>
        </w:rPr>
        <w:t>EXHIBITS</w:t>
      </w:r>
    </w:p>
    <w:p w14:paraId="75DE7669" w14:textId="77777777" w:rsidR="0073355B" w:rsidRDefault="0073355B" w:rsidP="0073355B">
      <w:pPr>
        <w:pStyle w:val="ListParagraph"/>
        <w:jc w:val="center"/>
        <w:rPr>
          <w:rFonts w:ascii="Times New Roman" w:hAnsi="Times New Roman" w:cs="Times New Roman"/>
          <w:b/>
          <w:sz w:val="28"/>
          <w:szCs w:val="28"/>
        </w:rPr>
      </w:pPr>
    </w:p>
    <w:p w14:paraId="72719061" w14:textId="77777777" w:rsidR="00E04D6F" w:rsidRDefault="00E04D6F" w:rsidP="0073355B">
      <w:pPr>
        <w:pStyle w:val="ListParagraph"/>
        <w:jc w:val="center"/>
        <w:rPr>
          <w:rFonts w:ascii="Times New Roman" w:hAnsi="Times New Roman" w:cs="Times New Roman"/>
          <w:b/>
          <w:sz w:val="28"/>
          <w:szCs w:val="28"/>
        </w:rPr>
      </w:pPr>
    </w:p>
    <w:p w14:paraId="09BCCB5C" w14:textId="77777777" w:rsidR="00E04D6F" w:rsidRDefault="00E04D6F" w:rsidP="0073355B">
      <w:pPr>
        <w:pStyle w:val="ListParagraph"/>
        <w:jc w:val="center"/>
        <w:rPr>
          <w:rFonts w:ascii="Times New Roman" w:hAnsi="Times New Roman" w:cs="Times New Roman"/>
          <w:b/>
          <w:sz w:val="28"/>
          <w:szCs w:val="28"/>
        </w:rPr>
      </w:pPr>
    </w:p>
    <w:p w14:paraId="2AD22E1D" w14:textId="77777777" w:rsidR="00E04D6F" w:rsidRDefault="00E04D6F" w:rsidP="0073355B">
      <w:pPr>
        <w:pStyle w:val="ListParagraph"/>
        <w:jc w:val="center"/>
        <w:rPr>
          <w:rFonts w:ascii="Times New Roman" w:hAnsi="Times New Roman" w:cs="Times New Roman"/>
          <w:b/>
          <w:sz w:val="28"/>
          <w:szCs w:val="28"/>
        </w:rPr>
      </w:pPr>
    </w:p>
    <w:p w14:paraId="5C3FD005" w14:textId="77777777" w:rsidR="00E04D6F" w:rsidRDefault="00E04D6F" w:rsidP="0073355B">
      <w:pPr>
        <w:pStyle w:val="ListParagraph"/>
        <w:jc w:val="center"/>
        <w:rPr>
          <w:rFonts w:ascii="Times New Roman" w:hAnsi="Times New Roman" w:cs="Times New Roman"/>
          <w:b/>
          <w:sz w:val="28"/>
          <w:szCs w:val="28"/>
        </w:rPr>
      </w:pPr>
    </w:p>
    <w:p w14:paraId="171C4695" w14:textId="77777777" w:rsidR="00E04D6F" w:rsidRDefault="00E04D6F" w:rsidP="0073355B">
      <w:pPr>
        <w:pStyle w:val="ListParagraph"/>
        <w:jc w:val="center"/>
        <w:rPr>
          <w:rFonts w:ascii="Times New Roman" w:hAnsi="Times New Roman" w:cs="Times New Roman"/>
          <w:b/>
          <w:sz w:val="28"/>
          <w:szCs w:val="28"/>
        </w:rPr>
      </w:pPr>
    </w:p>
    <w:p w14:paraId="32CC71C9" w14:textId="77777777" w:rsidR="00E04D6F" w:rsidRDefault="00E04D6F" w:rsidP="0073355B">
      <w:pPr>
        <w:pStyle w:val="ListParagraph"/>
        <w:jc w:val="center"/>
        <w:rPr>
          <w:rFonts w:ascii="Times New Roman" w:hAnsi="Times New Roman" w:cs="Times New Roman"/>
          <w:b/>
          <w:sz w:val="24"/>
          <w:szCs w:val="24"/>
        </w:rPr>
      </w:pPr>
      <w:r>
        <w:rPr>
          <w:rFonts w:ascii="Times New Roman" w:hAnsi="Times New Roman" w:cs="Times New Roman"/>
          <w:b/>
          <w:sz w:val="24"/>
          <w:szCs w:val="24"/>
        </w:rPr>
        <w:t>EXHIBIT A – WRIT OF POSSESSION</w:t>
      </w:r>
    </w:p>
    <w:p w14:paraId="6835F393" w14:textId="77777777" w:rsidR="00E04D6F" w:rsidRDefault="00E04D6F" w:rsidP="0073355B">
      <w:pPr>
        <w:pStyle w:val="ListParagraph"/>
        <w:jc w:val="center"/>
        <w:rPr>
          <w:rFonts w:ascii="Times New Roman" w:hAnsi="Times New Roman" w:cs="Times New Roman"/>
          <w:b/>
          <w:sz w:val="24"/>
          <w:szCs w:val="24"/>
        </w:rPr>
      </w:pPr>
    </w:p>
    <w:p w14:paraId="78CE3A25" w14:textId="77777777" w:rsidR="00E04D6F" w:rsidRDefault="00E04D6F" w:rsidP="0073355B">
      <w:pPr>
        <w:pStyle w:val="ListParagraph"/>
        <w:jc w:val="center"/>
        <w:rPr>
          <w:rFonts w:ascii="Times New Roman" w:hAnsi="Times New Roman" w:cs="Times New Roman"/>
          <w:b/>
          <w:sz w:val="24"/>
          <w:szCs w:val="24"/>
        </w:rPr>
      </w:pPr>
      <w:r>
        <w:rPr>
          <w:rFonts w:ascii="Times New Roman" w:hAnsi="Times New Roman" w:cs="Times New Roman"/>
          <w:b/>
          <w:sz w:val="24"/>
          <w:szCs w:val="24"/>
        </w:rPr>
        <w:t>EXHIBIT B – ACTION OF QUIET TITLE</w:t>
      </w:r>
    </w:p>
    <w:p w14:paraId="1A99A54A" w14:textId="77777777" w:rsidR="00E04D6F" w:rsidRDefault="00E04D6F" w:rsidP="0073355B">
      <w:pPr>
        <w:pStyle w:val="ListParagraph"/>
        <w:jc w:val="center"/>
        <w:rPr>
          <w:rFonts w:ascii="Times New Roman" w:hAnsi="Times New Roman" w:cs="Times New Roman"/>
          <w:b/>
          <w:sz w:val="24"/>
          <w:szCs w:val="24"/>
        </w:rPr>
      </w:pPr>
    </w:p>
    <w:p w14:paraId="1366C780" w14:textId="77777777" w:rsidR="00E04D6F" w:rsidRDefault="00E04D6F">
      <w:pPr>
        <w:rPr>
          <w:rFonts w:ascii="Times New Roman" w:hAnsi="Times New Roman" w:cs="Times New Roman"/>
          <w:b/>
          <w:sz w:val="24"/>
          <w:szCs w:val="24"/>
        </w:rPr>
      </w:pPr>
      <w:r>
        <w:rPr>
          <w:rFonts w:ascii="Times New Roman" w:hAnsi="Times New Roman" w:cs="Times New Roman"/>
          <w:b/>
          <w:sz w:val="24"/>
          <w:szCs w:val="24"/>
        </w:rPr>
        <w:br w:type="page"/>
      </w:r>
    </w:p>
    <w:p w14:paraId="69003524" w14:textId="77777777" w:rsidR="00E04D6F" w:rsidRDefault="00E04D6F" w:rsidP="0073355B">
      <w:pPr>
        <w:pStyle w:val="ListParagraph"/>
        <w:jc w:val="center"/>
        <w:rPr>
          <w:rFonts w:ascii="Times New Roman" w:hAnsi="Times New Roman" w:cs="Times New Roman"/>
          <w:b/>
          <w:sz w:val="24"/>
          <w:szCs w:val="24"/>
        </w:rPr>
      </w:pPr>
      <w:r>
        <w:rPr>
          <w:rFonts w:ascii="Times New Roman" w:hAnsi="Times New Roman" w:cs="Times New Roman"/>
          <w:b/>
          <w:noProof/>
          <w:sz w:val="24"/>
          <w:szCs w:val="24"/>
        </w:rPr>
        <w:t>EXHIBIT A</w:t>
      </w:r>
      <w:r>
        <w:rPr>
          <w:rFonts w:ascii="Times New Roman" w:hAnsi="Times New Roman" w:cs="Times New Roman"/>
          <w:b/>
          <w:noProof/>
          <w:sz w:val="24"/>
          <w:szCs w:val="24"/>
        </w:rPr>
        <w:drawing>
          <wp:inline distT="0" distB="0" distL="0" distR="0" wp14:anchorId="7C66F38E" wp14:editId="70B7C738">
            <wp:extent cx="5943600" cy="76777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 Quiet Tit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77785"/>
                    </a:xfrm>
                    <a:prstGeom prst="rect">
                      <a:avLst/>
                    </a:prstGeom>
                  </pic:spPr>
                </pic:pic>
              </a:graphicData>
            </a:graphic>
          </wp:inline>
        </w:drawing>
      </w:r>
    </w:p>
    <w:p w14:paraId="48039665" w14:textId="77777777" w:rsidR="00E04D6F" w:rsidRDefault="00E04D6F">
      <w:pPr>
        <w:rPr>
          <w:rFonts w:ascii="Times New Roman" w:hAnsi="Times New Roman" w:cs="Times New Roman"/>
          <w:b/>
          <w:sz w:val="24"/>
          <w:szCs w:val="24"/>
        </w:rPr>
      </w:pPr>
      <w:r>
        <w:rPr>
          <w:rFonts w:ascii="Times New Roman" w:hAnsi="Times New Roman" w:cs="Times New Roman"/>
          <w:b/>
          <w:sz w:val="24"/>
          <w:szCs w:val="24"/>
        </w:rPr>
        <w:br w:type="page"/>
      </w:r>
    </w:p>
    <w:p w14:paraId="4CAD853F" w14:textId="77777777" w:rsidR="00E04D6F" w:rsidRDefault="00E04D6F" w:rsidP="0073355B">
      <w:pPr>
        <w:pStyle w:val="ListParagraph"/>
        <w:jc w:val="center"/>
        <w:rPr>
          <w:rFonts w:ascii="Times New Roman" w:hAnsi="Times New Roman" w:cs="Times New Roman"/>
          <w:b/>
          <w:sz w:val="24"/>
          <w:szCs w:val="24"/>
        </w:rPr>
      </w:pPr>
      <w:r>
        <w:rPr>
          <w:rFonts w:ascii="Times New Roman" w:hAnsi="Times New Roman" w:cs="Times New Roman"/>
          <w:b/>
          <w:noProof/>
          <w:sz w:val="24"/>
          <w:szCs w:val="24"/>
        </w:rPr>
        <w:t>EXHIBIT B</w:t>
      </w:r>
      <w:r>
        <w:rPr>
          <w:rFonts w:ascii="Times New Roman" w:hAnsi="Times New Roman" w:cs="Times New Roman"/>
          <w:b/>
          <w:noProof/>
          <w:sz w:val="24"/>
          <w:szCs w:val="24"/>
        </w:rPr>
        <w:drawing>
          <wp:inline distT="0" distB="0" distL="0" distR="0" wp14:anchorId="0A72B58B" wp14:editId="6DAB3D35">
            <wp:extent cx="5943600" cy="76904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 Quiet Tit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14:paraId="37DD9296" w14:textId="77777777" w:rsidR="00E04D6F" w:rsidRDefault="00E04D6F" w:rsidP="0073355B">
      <w:pPr>
        <w:pStyle w:val="ListParagraph"/>
        <w:jc w:val="center"/>
        <w:rPr>
          <w:rFonts w:ascii="Times New Roman" w:hAnsi="Times New Roman" w:cs="Times New Roman"/>
          <w:b/>
          <w:sz w:val="24"/>
          <w:szCs w:val="24"/>
        </w:rPr>
      </w:pPr>
    </w:p>
    <w:p w14:paraId="4A4D5005" w14:textId="77777777" w:rsidR="00E04D6F" w:rsidRDefault="00E04D6F" w:rsidP="0073355B">
      <w:pPr>
        <w:pStyle w:val="ListParagraph"/>
        <w:jc w:val="center"/>
        <w:rPr>
          <w:rFonts w:ascii="Times New Roman" w:hAnsi="Times New Roman" w:cs="Times New Roman"/>
          <w:b/>
          <w:sz w:val="24"/>
          <w:szCs w:val="24"/>
        </w:rPr>
      </w:pPr>
    </w:p>
    <w:p w14:paraId="1303AD41" w14:textId="77777777" w:rsidR="00E04D6F" w:rsidRDefault="00E04D6F" w:rsidP="0073355B">
      <w:pPr>
        <w:pStyle w:val="ListParagraph"/>
        <w:jc w:val="center"/>
        <w:rPr>
          <w:rFonts w:ascii="Times New Roman" w:hAnsi="Times New Roman" w:cs="Times New Roman"/>
          <w:b/>
          <w:sz w:val="24"/>
          <w:szCs w:val="24"/>
        </w:rPr>
      </w:pPr>
    </w:p>
    <w:p w14:paraId="0F1A5D80" w14:textId="77777777" w:rsidR="00E04D6F" w:rsidRPr="00E04D6F" w:rsidRDefault="00E04D6F" w:rsidP="0073355B">
      <w:pPr>
        <w:pStyle w:val="ListParagraph"/>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D57FE6E" wp14:editId="13C8BC9F">
            <wp:extent cx="5943600" cy="76904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 Quiet Tit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sectPr w:rsidR="00E04D6F" w:rsidRPr="00E04D6F" w:rsidSect="00786C16">
      <w:footerReference w:type="defaul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0292EA" w14:textId="77777777" w:rsidR="007608D7" w:rsidRDefault="007608D7" w:rsidP="007608D7">
      <w:pPr>
        <w:spacing w:after="0" w:line="240" w:lineRule="auto"/>
      </w:pPr>
      <w:r>
        <w:separator/>
      </w:r>
    </w:p>
  </w:endnote>
  <w:endnote w:type="continuationSeparator" w:id="0">
    <w:p w14:paraId="4EDFE3F3" w14:textId="77777777" w:rsidR="007608D7" w:rsidRDefault="007608D7" w:rsidP="00760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6170814"/>
      <w:docPartObj>
        <w:docPartGallery w:val="Page Numbers (Bottom of Page)"/>
        <w:docPartUnique/>
      </w:docPartObj>
    </w:sdtPr>
    <w:sdtEndPr/>
    <w:sdtContent>
      <w:sdt>
        <w:sdtPr>
          <w:id w:val="860082579"/>
          <w:docPartObj>
            <w:docPartGallery w:val="Page Numbers (Top of Page)"/>
            <w:docPartUnique/>
          </w:docPartObj>
        </w:sdtPr>
        <w:sdtEndPr/>
        <w:sdtContent>
          <w:p w14:paraId="60EDE563" w14:textId="77777777" w:rsidR="007608D7" w:rsidRDefault="007608D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627B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627B0">
              <w:rPr>
                <w:b/>
                <w:bCs/>
                <w:noProof/>
              </w:rPr>
              <w:t>14</w:t>
            </w:r>
            <w:r>
              <w:rPr>
                <w:b/>
                <w:bCs/>
                <w:sz w:val="24"/>
                <w:szCs w:val="24"/>
              </w:rPr>
              <w:fldChar w:fldCharType="end"/>
            </w:r>
          </w:p>
        </w:sdtContent>
      </w:sdt>
    </w:sdtContent>
  </w:sdt>
  <w:p w14:paraId="2186006D" w14:textId="77777777" w:rsidR="007608D7" w:rsidRDefault="00760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C965F0" w14:textId="77777777" w:rsidR="007608D7" w:rsidRDefault="007608D7" w:rsidP="007608D7">
      <w:pPr>
        <w:spacing w:after="0" w:line="240" w:lineRule="auto"/>
      </w:pPr>
      <w:r>
        <w:separator/>
      </w:r>
    </w:p>
  </w:footnote>
  <w:footnote w:type="continuationSeparator" w:id="0">
    <w:p w14:paraId="6D1B77AE" w14:textId="77777777" w:rsidR="007608D7" w:rsidRDefault="007608D7" w:rsidP="007608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37717"/>
    <w:multiLevelType w:val="hybridMultilevel"/>
    <w:tmpl w:val="CCAC6872"/>
    <w:lvl w:ilvl="0" w:tplc="22E04B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42E5993"/>
    <w:multiLevelType w:val="hybridMultilevel"/>
    <w:tmpl w:val="644E719E"/>
    <w:lvl w:ilvl="0" w:tplc="2794A6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54D5CAD"/>
    <w:multiLevelType w:val="hybridMultilevel"/>
    <w:tmpl w:val="5CF0D81C"/>
    <w:lvl w:ilvl="0" w:tplc="48846C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FA856E0"/>
    <w:multiLevelType w:val="hybridMultilevel"/>
    <w:tmpl w:val="34981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01585C"/>
    <w:multiLevelType w:val="hybridMultilevel"/>
    <w:tmpl w:val="8DB84406"/>
    <w:lvl w:ilvl="0" w:tplc="489AD3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73981606">
    <w:abstractNumId w:val="3"/>
  </w:num>
  <w:num w:numId="2" w16cid:durableId="238564855">
    <w:abstractNumId w:val="0"/>
  </w:num>
  <w:num w:numId="3" w16cid:durableId="1718894777">
    <w:abstractNumId w:val="2"/>
  </w:num>
  <w:num w:numId="4" w16cid:durableId="863975922">
    <w:abstractNumId w:val="1"/>
  </w:num>
  <w:num w:numId="5" w16cid:durableId="12348577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978"/>
    <w:rsid w:val="000D3829"/>
    <w:rsid w:val="00173DB2"/>
    <w:rsid w:val="00297ED7"/>
    <w:rsid w:val="00317E86"/>
    <w:rsid w:val="004617AC"/>
    <w:rsid w:val="004A617A"/>
    <w:rsid w:val="005519B2"/>
    <w:rsid w:val="00571176"/>
    <w:rsid w:val="006269F7"/>
    <w:rsid w:val="00630715"/>
    <w:rsid w:val="00631069"/>
    <w:rsid w:val="00701978"/>
    <w:rsid w:val="00702828"/>
    <w:rsid w:val="007217D9"/>
    <w:rsid w:val="0073355B"/>
    <w:rsid w:val="007608D7"/>
    <w:rsid w:val="007627B0"/>
    <w:rsid w:val="00777979"/>
    <w:rsid w:val="00786C16"/>
    <w:rsid w:val="007B72D4"/>
    <w:rsid w:val="008736AD"/>
    <w:rsid w:val="00875FE6"/>
    <w:rsid w:val="008D2D84"/>
    <w:rsid w:val="009B5D48"/>
    <w:rsid w:val="00A47339"/>
    <w:rsid w:val="00BC22A1"/>
    <w:rsid w:val="00C44C95"/>
    <w:rsid w:val="00D9509E"/>
    <w:rsid w:val="00E04D6F"/>
    <w:rsid w:val="00E90394"/>
    <w:rsid w:val="00FD1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6BE99"/>
  <w15:docId w15:val="{A8B1ADF7-A219-4DEF-8B38-014B6A28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08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1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978"/>
    <w:rPr>
      <w:rFonts w:ascii="Tahoma" w:hAnsi="Tahoma" w:cs="Tahoma"/>
      <w:sz w:val="16"/>
      <w:szCs w:val="16"/>
    </w:rPr>
  </w:style>
  <w:style w:type="paragraph" w:styleId="ListParagraph">
    <w:name w:val="List Paragraph"/>
    <w:basedOn w:val="Normal"/>
    <w:uiPriority w:val="34"/>
    <w:qFormat/>
    <w:rsid w:val="00297ED7"/>
    <w:pPr>
      <w:ind w:left="720"/>
      <w:contextualSpacing/>
    </w:pPr>
  </w:style>
  <w:style w:type="character" w:styleId="Hyperlink">
    <w:name w:val="Hyperlink"/>
    <w:basedOn w:val="DefaultParagraphFont"/>
    <w:uiPriority w:val="99"/>
    <w:unhideWhenUsed/>
    <w:rsid w:val="00FD14D7"/>
    <w:rPr>
      <w:color w:val="0000FF" w:themeColor="hyperlink"/>
      <w:u w:val="single"/>
    </w:rPr>
  </w:style>
  <w:style w:type="character" w:customStyle="1" w:styleId="Heading1Char">
    <w:name w:val="Heading 1 Char"/>
    <w:basedOn w:val="DefaultParagraphFont"/>
    <w:link w:val="Heading1"/>
    <w:uiPriority w:val="9"/>
    <w:rsid w:val="007608D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608D7"/>
    <w:pPr>
      <w:outlineLvl w:val="9"/>
    </w:pPr>
    <w:rPr>
      <w:lang w:eastAsia="ja-JP"/>
    </w:rPr>
  </w:style>
  <w:style w:type="paragraph" w:styleId="Header">
    <w:name w:val="header"/>
    <w:basedOn w:val="Normal"/>
    <w:link w:val="HeaderChar"/>
    <w:uiPriority w:val="99"/>
    <w:unhideWhenUsed/>
    <w:rsid w:val="00760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8D7"/>
  </w:style>
  <w:style w:type="paragraph" w:styleId="Footer">
    <w:name w:val="footer"/>
    <w:basedOn w:val="Normal"/>
    <w:link w:val="FooterChar"/>
    <w:uiPriority w:val="99"/>
    <w:unhideWhenUsed/>
    <w:rsid w:val="00760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wengen@pittstonrda.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pittstoncity.org/pittston-city-boards-commissions/blighted-property-boar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0CDBB-9543-42F6-A24A-1920EF9B4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1651</Words>
  <Characters>9412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Chacke</dc:creator>
  <cp:lastModifiedBy>Shannon Bonacci</cp:lastModifiedBy>
  <cp:revision>3</cp:revision>
  <cp:lastPrinted>2021-05-28T14:33:00Z</cp:lastPrinted>
  <dcterms:created xsi:type="dcterms:W3CDTF">2024-05-22T19:40:00Z</dcterms:created>
  <dcterms:modified xsi:type="dcterms:W3CDTF">2024-05-28T15:38:00Z</dcterms:modified>
</cp:coreProperties>
</file>